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7DC" w:rsidRPr="00FA4B61" w:rsidRDefault="00FA4B61">
      <w:pPr>
        <w:spacing w:after="0" w:line="408" w:lineRule="auto"/>
        <w:ind w:left="120"/>
        <w:jc w:val="center"/>
        <w:rPr>
          <w:lang w:val="ru-RU"/>
        </w:rPr>
      </w:pPr>
      <w:bookmarkStart w:id="0" w:name="block-21460978"/>
      <w:r w:rsidRPr="00FA4B6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E27DC" w:rsidRPr="00FA4B61" w:rsidRDefault="00FA4B61">
      <w:pPr>
        <w:spacing w:after="0" w:line="408" w:lineRule="auto"/>
        <w:ind w:left="120"/>
        <w:jc w:val="center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7ac6180-0491-4e51-bcdc-02f177e3ca02"/>
      <w:r w:rsidRPr="00FA4B61">
        <w:rPr>
          <w:rFonts w:ascii="Times New Roman" w:hAnsi="Times New Roman"/>
          <w:b/>
          <w:color w:val="000000"/>
          <w:sz w:val="28"/>
          <w:lang w:val="ru-RU"/>
        </w:rPr>
        <w:t>Департамент общего образования Томской области</w:t>
      </w:r>
      <w:bookmarkEnd w:id="1"/>
      <w:r w:rsidRPr="00FA4B6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E27DC" w:rsidRPr="00FA4B61" w:rsidRDefault="00FA4B61">
      <w:pPr>
        <w:spacing w:after="0" w:line="408" w:lineRule="auto"/>
        <w:ind w:left="120"/>
        <w:jc w:val="center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ada58fd-6609-4cda-9277-f572cdc08664"/>
      <w:r w:rsidRPr="00FA4B61"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</w:t>
      </w:r>
      <w:bookmarkEnd w:id="2"/>
      <w:r w:rsidRPr="00FA4B6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A4B61">
        <w:rPr>
          <w:rFonts w:ascii="Times New Roman" w:hAnsi="Times New Roman"/>
          <w:color w:val="000000"/>
          <w:sz w:val="28"/>
          <w:lang w:val="ru-RU"/>
        </w:rPr>
        <w:t>​</w:t>
      </w:r>
    </w:p>
    <w:p w:rsidR="001E27DC" w:rsidRPr="00FA4B61" w:rsidRDefault="00FA4B61">
      <w:pPr>
        <w:spacing w:after="0" w:line="408" w:lineRule="auto"/>
        <w:ind w:left="120"/>
        <w:jc w:val="center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1E27DC" w:rsidRPr="00FA4B61" w:rsidRDefault="001E27DC">
      <w:pPr>
        <w:spacing w:after="0"/>
        <w:ind w:left="120"/>
        <w:rPr>
          <w:lang w:val="ru-RU"/>
        </w:rPr>
      </w:pPr>
    </w:p>
    <w:p w:rsidR="001E27DC" w:rsidRPr="00FA4B61" w:rsidRDefault="001E27DC">
      <w:pPr>
        <w:spacing w:after="0"/>
        <w:ind w:left="120"/>
        <w:rPr>
          <w:lang w:val="ru-RU"/>
        </w:rPr>
      </w:pPr>
    </w:p>
    <w:p w:rsidR="001E27DC" w:rsidRPr="00FA4B61" w:rsidRDefault="001E27DC">
      <w:pPr>
        <w:spacing w:after="0"/>
        <w:ind w:left="120"/>
        <w:rPr>
          <w:lang w:val="ru-RU"/>
        </w:rPr>
      </w:pPr>
    </w:p>
    <w:p w:rsidR="001E27DC" w:rsidRPr="00FA4B61" w:rsidRDefault="001E27D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A4B61" w:rsidTr="000D4161">
        <w:tc>
          <w:tcPr>
            <w:tcW w:w="3114" w:type="dxa"/>
          </w:tcPr>
          <w:p w:rsidR="00C53FFE" w:rsidRPr="0040209D" w:rsidRDefault="00FA4B6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A4B6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 совета</w:t>
            </w:r>
          </w:p>
          <w:p w:rsidR="004E6975" w:rsidRDefault="00FA4B6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A4B6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    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4E6975" w:rsidRDefault="00FA4B6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FA4B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4B6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A4B6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A4B6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FA4B6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A4B6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4E6975" w:rsidRDefault="00FA4B6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4B6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A4B6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A4B6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FA4B6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A4B6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0E6D86" w:rsidRDefault="00FA4B6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4B6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E27DC" w:rsidRPr="00FA4B61" w:rsidRDefault="001E27DC">
      <w:pPr>
        <w:spacing w:after="0"/>
        <w:ind w:left="120"/>
        <w:rPr>
          <w:lang w:val="ru-RU"/>
        </w:rPr>
      </w:pPr>
    </w:p>
    <w:p w:rsidR="001E27DC" w:rsidRPr="00FA4B61" w:rsidRDefault="00FA4B61">
      <w:pPr>
        <w:spacing w:after="0"/>
        <w:ind w:left="120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‌</w:t>
      </w:r>
    </w:p>
    <w:p w:rsidR="001E27DC" w:rsidRPr="00FA4B61" w:rsidRDefault="001E27DC">
      <w:pPr>
        <w:spacing w:after="0"/>
        <w:ind w:left="120"/>
        <w:rPr>
          <w:lang w:val="ru-RU"/>
        </w:rPr>
      </w:pPr>
    </w:p>
    <w:p w:rsidR="001E27DC" w:rsidRPr="00FA4B61" w:rsidRDefault="001E27DC">
      <w:pPr>
        <w:spacing w:after="0"/>
        <w:ind w:left="120"/>
        <w:rPr>
          <w:lang w:val="ru-RU"/>
        </w:rPr>
      </w:pPr>
    </w:p>
    <w:p w:rsidR="001E27DC" w:rsidRPr="00FA4B61" w:rsidRDefault="001E27DC">
      <w:pPr>
        <w:spacing w:after="0"/>
        <w:ind w:left="120"/>
        <w:rPr>
          <w:lang w:val="ru-RU"/>
        </w:rPr>
      </w:pPr>
    </w:p>
    <w:p w:rsidR="001E27DC" w:rsidRPr="00FA4B61" w:rsidRDefault="00FA4B61">
      <w:pPr>
        <w:spacing w:after="0" w:line="408" w:lineRule="auto"/>
        <w:ind w:left="120"/>
        <w:jc w:val="center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E27DC" w:rsidRPr="00FA4B61" w:rsidRDefault="00FA4B61">
      <w:pPr>
        <w:spacing w:after="0" w:line="408" w:lineRule="auto"/>
        <w:ind w:left="120"/>
        <w:jc w:val="center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2859960)</w:t>
      </w:r>
    </w:p>
    <w:p w:rsidR="001E27DC" w:rsidRPr="00FA4B61" w:rsidRDefault="001E27DC">
      <w:pPr>
        <w:spacing w:after="0"/>
        <w:ind w:left="120"/>
        <w:jc w:val="center"/>
        <w:rPr>
          <w:lang w:val="ru-RU"/>
        </w:rPr>
      </w:pPr>
    </w:p>
    <w:p w:rsidR="001E27DC" w:rsidRPr="00FA4B61" w:rsidRDefault="00FA4B61">
      <w:pPr>
        <w:spacing w:after="0" w:line="408" w:lineRule="auto"/>
        <w:ind w:left="120"/>
        <w:jc w:val="center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1E27DC" w:rsidRPr="00FA4B61" w:rsidRDefault="00FA4B61">
      <w:pPr>
        <w:spacing w:after="0" w:line="408" w:lineRule="auto"/>
        <w:ind w:left="120"/>
        <w:jc w:val="center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FA4B61">
        <w:rPr>
          <w:rFonts w:ascii="Calibri" w:hAnsi="Calibri"/>
          <w:color w:val="000000"/>
          <w:sz w:val="28"/>
          <w:lang w:val="ru-RU"/>
        </w:rPr>
        <w:t xml:space="preserve">– 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1E27DC" w:rsidRPr="00FA4B61" w:rsidRDefault="001E27DC">
      <w:pPr>
        <w:spacing w:after="0"/>
        <w:ind w:left="120"/>
        <w:jc w:val="center"/>
        <w:rPr>
          <w:lang w:val="ru-RU"/>
        </w:rPr>
      </w:pPr>
    </w:p>
    <w:p w:rsidR="001E27DC" w:rsidRPr="00FA4B61" w:rsidRDefault="001E27DC">
      <w:pPr>
        <w:spacing w:after="0"/>
        <w:ind w:left="120"/>
        <w:jc w:val="center"/>
        <w:rPr>
          <w:lang w:val="ru-RU"/>
        </w:rPr>
      </w:pPr>
    </w:p>
    <w:p w:rsidR="001E27DC" w:rsidRPr="00FA4B61" w:rsidRDefault="001E27DC">
      <w:pPr>
        <w:spacing w:after="0"/>
        <w:ind w:left="120"/>
        <w:jc w:val="center"/>
        <w:rPr>
          <w:lang w:val="ru-RU"/>
        </w:rPr>
      </w:pPr>
    </w:p>
    <w:p w:rsidR="001E27DC" w:rsidRPr="00FA4B61" w:rsidRDefault="001E27DC">
      <w:pPr>
        <w:spacing w:after="0"/>
        <w:ind w:left="120"/>
        <w:jc w:val="center"/>
        <w:rPr>
          <w:lang w:val="ru-RU"/>
        </w:rPr>
      </w:pPr>
    </w:p>
    <w:p w:rsidR="001E27DC" w:rsidRPr="00FA4B61" w:rsidRDefault="001E27DC">
      <w:pPr>
        <w:spacing w:after="0"/>
        <w:ind w:left="120"/>
        <w:jc w:val="center"/>
        <w:rPr>
          <w:lang w:val="ru-RU"/>
        </w:rPr>
      </w:pPr>
    </w:p>
    <w:p w:rsidR="001E27DC" w:rsidRPr="00FA4B61" w:rsidRDefault="001E27DC">
      <w:pPr>
        <w:spacing w:after="0"/>
        <w:ind w:left="120"/>
        <w:jc w:val="center"/>
        <w:rPr>
          <w:lang w:val="ru-RU"/>
        </w:rPr>
      </w:pPr>
    </w:p>
    <w:p w:rsidR="001E27DC" w:rsidRPr="00FA4B61" w:rsidRDefault="001E27DC">
      <w:pPr>
        <w:spacing w:after="0"/>
        <w:ind w:left="120"/>
        <w:jc w:val="center"/>
        <w:rPr>
          <w:lang w:val="ru-RU"/>
        </w:rPr>
      </w:pPr>
    </w:p>
    <w:p w:rsidR="001E27DC" w:rsidRPr="00FA4B61" w:rsidRDefault="001E27DC">
      <w:pPr>
        <w:spacing w:after="0"/>
        <w:ind w:left="120"/>
        <w:jc w:val="center"/>
        <w:rPr>
          <w:lang w:val="ru-RU"/>
        </w:rPr>
      </w:pPr>
    </w:p>
    <w:p w:rsidR="001E27DC" w:rsidRPr="00FA4B61" w:rsidRDefault="001E27DC">
      <w:pPr>
        <w:spacing w:after="0"/>
        <w:ind w:left="120"/>
        <w:jc w:val="center"/>
        <w:rPr>
          <w:lang w:val="ru-RU"/>
        </w:rPr>
      </w:pPr>
    </w:p>
    <w:p w:rsidR="001E27DC" w:rsidRPr="00FA4B61" w:rsidRDefault="001E27DC">
      <w:pPr>
        <w:spacing w:after="0"/>
        <w:ind w:left="120"/>
        <w:jc w:val="center"/>
        <w:rPr>
          <w:lang w:val="ru-RU"/>
        </w:rPr>
      </w:pPr>
    </w:p>
    <w:p w:rsidR="001E27DC" w:rsidRPr="00FA4B61" w:rsidRDefault="001E27DC">
      <w:pPr>
        <w:spacing w:after="0"/>
        <w:ind w:left="120"/>
        <w:jc w:val="center"/>
        <w:rPr>
          <w:lang w:val="ru-RU"/>
        </w:rPr>
      </w:pPr>
    </w:p>
    <w:p w:rsidR="001E27DC" w:rsidRPr="00FA4B61" w:rsidRDefault="00FA4B61" w:rsidP="00FA4B61">
      <w:pPr>
        <w:spacing w:after="0"/>
        <w:jc w:val="center"/>
        <w:rPr>
          <w:lang w:val="ru-RU"/>
        </w:rPr>
      </w:pPr>
      <w:bookmarkStart w:id="3" w:name="ea1153b0-1c57-4e3e-bd72-9418d6c953dd"/>
      <w:r w:rsidRPr="00FA4B61">
        <w:rPr>
          <w:rFonts w:ascii="Times New Roman" w:hAnsi="Times New Roman"/>
          <w:b/>
          <w:color w:val="000000"/>
          <w:sz w:val="28"/>
          <w:lang w:val="ru-RU"/>
        </w:rPr>
        <w:t>д. Березовка</w:t>
      </w:r>
      <w:bookmarkEnd w:id="3"/>
      <w:r w:rsidRPr="00FA4B6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e8dfc76-3a09-41e0-9709-3fc2ade1ca6e"/>
      <w:r w:rsidRPr="00FA4B61">
        <w:rPr>
          <w:rFonts w:ascii="Times New Roman" w:hAnsi="Times New Roman"/>
          <w:b/>
          <w:color w:val="000000"/>
          <w:sz w:val="28"/>
          <w:lang w:val="ru-RU"/>
        </w:rPr>
        <w:t>2023-2024 г.</w:t>
      </w:r>
      <w:bookmarkEnd w:id="4"/>
      <w:r w:rsidRPr="00FA4B6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A4B61">
        <w:rPr>
          <w:rFonts w:ascii="Times New Roman" w:hAnsi="Times New Roman"/>
          <w:color w:val="000000"/>
          <w:sz w:val="28"/>
          <w:lang w:val="ru-RU"/>
        </w:rPr>
        <w:t>​</w:t>
      </w:r>
    </w:p>
    <w:p w:rsidR="001E27DC" w:rsidRPr="00FA4B61" w:rsidRDefault="001E27DC">
      <w:pPr>
        <w:rPr>
          <w:lang w:val="ru-RU"/>
        </w:rPr>
        <w:sectPr w:rsidR="001E27DC" w:rsidRPr="00FA4B61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1E27DC" w:rsidRPr="00FA4B61" w:rsidRDefault="00FA4B61">
      <w:pPr>
        <w:spacing w:after="0" w:line="264" w:lineRule="auto"/>
        <w:ind w:left="120"/>
        <w:jc w:val="both"/>
        <w:rPr>
          <w:lang w:val="ru-RU"/>
        </w:rPr>
      </w:pPr>
      <w:bookmarkStart w:id="6" w:name="block-21460979"/>
      <w:bookmarkEnd w:id="0"/>
      <w:r w:rsidRPr="00FA4B6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E27DC" w:rsidRPr="00FA4B61" w:rsidRDefault="00FA4B61">
      <w:pPr>
        <w:spacing w:after="0" w:line="264" w:lineRule="auto"/>
        <w:ind w:left="12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​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основного </w:t>
      </w:r>
      <w:r w:rsidRPr="00FA4B61">
        <w:rPr>
          <w:rFonts w:ascii="Times New Roman" w:hAnsi="Times New Roman"/>
          <w:color w:val="000000"/>
          <w:sz w:val="28"/>
          <w:lang w:val="ru-RU"/>
        </w:rPr>
        <w:t>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</w:t>
      </w:r>
      <w:r w:rsidRPr="00FA4B61">
        <w:rPr>
          <w:rFonts w:ascii="Times New Roman" w:hAnsi="Times New Roman"/>
          <w:color w:val="000000"/>
          <w:sz w:val="28"/>
          <w:lang w:val="ru-RU"/>
        </w:rPr>
        <w:t>ия учебного предмета «Химия» в образовательных организациях Российской Федерации.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</w:t>
      </w:r>
      <w:r w:rsidRPr="00FA4B61">
        <w:rPr>
          <w:rFonts w:ascii="Times New Roman" w:hAnsi="Times New Roman"/>
          <w:color w:val="000000"/>
          <w:sz w:val="28"/>
          <w:lang w:val="ru-RU"/>
        </w:rPr>
        <w:t>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</w:t>
      </w:r>
      <w:r w:rsidRPr="00FA4B61">
        <w:rPr>
          <w:rFonts w:ascii="Times New Roman" w:hAnsi="Times New Roman"/>
          <w:color w:val="000000"/>
          <w:sz w:val="28"/>
          <w:lang w:val="ru-RU"/>
        </w:rPr>
        <w:t>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</w:t>
      </w:r>
      <w:r w:rsidRPr="00FA4B61">
        <w:rPr>
          <w:rFonts w:ascii="Times New Roman" w:hAnsi="Times New Roman"/>
          <w:color w:val="000000"/>
          <w:sz w:val="28"/>
          <w:lang w:val="ru-RU"/>
        </w:rPr>
        <w:t>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ироде, о путях решения глобальных проблем устойчивого развития человечества – сырьевой, энергетической, пищевой и </w:t>
      </w:r>
      <w:r w:rsidRPr="00FA4B61">
        <w:rPr>
          <w:rFonts w:ascii="Times New Roman" w:hAnsi="Times New Roman"/>
          <w:color w:val="000000"/>
          <w:sz w:val="28"/>
          <w:lang w:val="ru-RU"/>
        </w:rPr>
        <w:t>экологической безопасности, проблем здравоохранения.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</w:t>
      </w:r>
      <w:r w:rsidRPr="00FA4B61">
        <w:rPr>
          <w:rFonts w:ascii="Times New Roman" w:hAnsi="Times New Roman"/>
          <w:color w:val="000000"/>
          <w:sz w:val="28"/>
          <w:lang w:val="ru-RU"/>
        </w:rPr>
        <w:t>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целос</w:t>
      </w:r>
      <w:r w:rsidRPr="00FA4B61">
        <w:rPr>
          <w:rFonts w:ascii="Times New Roman" w:hAnsi="Times New Roman"/>
          <w:color w:val="000000"/>
          <w:sz w:val="28"/>
          <w:lang w:val="ru-RU"/>
        </w:rPr>
        <w:t>тного взгляда на единство природы и человека, является ответственным этапом в формировании естественно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научной грамотности обучающихся;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­научным знаниям, к природе, к человеку, вносит свой вкл</w:t>
      </w:r>
      <w:r w:rsidRPr="00FA4B61">
        <w:rPr>
          <w:rFonts w:ascii="Times New Roman" w:hAnsi="Times New Roman"/>
          <w:color w:val="000000"/>
          <w:sz w:val="28"/>
          <w:lang w:val="ru-RU"/>
        </w:rPr>
        <w:t>ад в экологическое образование обучающихся.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Курс хим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ии на уровне основного общего образования ориентирован на освоение 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теоретических представлений разного уровня: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Calibri" w:hAnsi="Calibri"/>
          <w:color w:val="000000"/>
          <w:sz w:val="28"/>
          <w:lang w:val="ru-RU"/>
        </w:rPr>
        <w:t>–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атомно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молекулярного учения как основы всего естествознания;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Calibri" w:hAnsi="Calibri"/>
          <w:color w:val="000000"/>
          <w:sz w:val="28"/>
          <w:lang w:val="ru-RU"/>
        </w:rPr>
        <w:t>–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Calibri" w:hAnsi="Calibri"/>
          <w:color w:val="000000"/>
          <w:sz w:val="28"/>
          <w:lang w:val="ru-RU"/>
        </w:rPr>
        <w:t>–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Calibri" w:hAnsi="Calibri"/>
          <w:color w:val="000000"/>
          <w:sz w:val="28"/>
          <w:lang w:val="ru-RU"/>
        </w:rPr>
        <w:t>–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</w:t>
      </w:r>
      <w:r w:rsidRPr="00FA4B61">
        <w:rPr>
          <w:rFonts w:ascii="Times New Roman" w:hAnsi="Times New Roman"/>
          <w:color w:val="000000"/>
          <w:sz w:val="28"/>
          <w:lang w:val="ru-RU"/>
        </w:rPr>
        <w:t>ской диссоциации веществ в растворах.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​</w:t>
      </w:r>
      <w:r w:rsidRPr="00FA4B61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</w:t>
      </w:r>
      <w:r w:rsidRPr="00FA4B61">
        <w:rPr>
          <w:rFonts w:ascii="Times New Roman" w:hAnsi="Times New Roman"/>
          <w:color w:val="000000"/>
          <w:sz w:val="28"/>
          <w:lang w:val="ru-RU"/>
        </w:rPr>
        <w:t>можностей практического применения и получения изучаемых веществ.</w:t>
      </w:r>
    </w:p>
    <w:p w:rsidR="001E27DC" w:rsidRDefault="00FA4B61">
      <w:pPr>
        <w:spacing w:after="0" w:line="264" w:lineRule="auto"/>
        <w:ind w:firstLine="600"/>
        <w:jc w:val="both"/>
      </w:pPr>
      <w:r w:rsidRPr="00FA4B61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тодам познания в науке. Изучение химии происходит с привлечением знаний из ранее изученных учебных предметов: «Окружающий мир», «Биология. </w:t>
      </w:r>
      <w:r>
        <w:rPr>
          <w:rFonts w:ascii="Times New Roman" w:hAnsi="Times New Roman"/>
          <w:color w:val="000000"/>
          <w:sz w:val="28"/>
        </w:rPr>
        <w:t>5–7 классы» и «Физика. 7 класс».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При изучении химии происходит формирование знаний основ химической науки как области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Задача учебного предмета состоит в формировании системы химических знаний — важнейших фактов, понятий, законов и теоретических положений, доступн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ых обобщений мировоззренческого характера, языка науки, в </w:t>
      </w: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ятельности, освоении правил безопасного обращения с веществами в повседневной жизни. </w:t>
      </w:r>
      <w:proofErr w:type="gramEnd"/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При изучении химии на уровне основного общего образования 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приобрели такие цели, как: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Calibri" w:hAnsi="Calibri"/>
          <w:color w:val="000000"/>
          <w:sz w:val="28"/>
          <w:lang w:val="ru-RU"/>
        </w:rPr>
        <w:t>–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</w:t>
      </w:r>
      <w:r w:rsidRPr="00FA4B61">
        <w:rPr>
          <w:rFonts w:ascii="Times New Roman" w:hAnsi="Times New Roman"/>
          <w:color w:val="000000"/>
          <w:sz w:val="28"/>
          <w:lang w:val="ru-RU"/>
        </w:rPr>
        <w:t>ованию, сотрудничеству, самостоятельному принятию решений, способной адаптироваться к быстро меняющимся условиям жизни;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Calibri" w:hAnsi="Calibri"/>
          <w:color w:val="000000"/>
          <w:sz w:val="28"/>
          <w:lang w:val="ru-RU"/>
        </w:rPr>
        <w:t>–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</w:t>
      </w:r>
      <w:r w:rsidRPr="00FA4B61">
        <w:rPr>
          <w:rFonts w:ascii="Times New Roman" w:hAnsi="Times New Roman"/>
          <w:color w:val="000000"/>
          <w:sz w:val="28"/>
          <w:lang w:val="ru-RU"/>
        </w:rPr>
        <w:t>ния, формирующим мотивацию и развитие способностей к химии;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Calibri" w:hAnsi="Calibri"/>
          <w:color w:val="000000"/>
          <w:sz w:val="28"/>
          <w:lang w:val="ru-RU"/>
        </w:rPr>
        <w:t>–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</w:t>
      </w:r>
      <w:r w:rsidRPr="00FA4B61">
        <w:rPr>
          <w:rFonts w:ascii="Times New Roman" w:hAnsi="Times New Roman"/>
          <w:color w:val="000000"/>
          <w:sz w:val="28"/>
          <w:lang w:val="ru-RU"/>
        </w:rPr>
        <w:t>ля различных видов деятельности;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Calibri" w:hAnsi="Calibri"/>
          <w:color w:val="000000"/>
          <w:sz w:val="28"/>
          <w:lang w:val="ru-RU"/>
        </w:rPr>
        <w:t>–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</w:t>
      </w:r>
      <w:r w:rsidRPr="00FA4B61">
        <w:rPr>
          <w:rFonts w:ascii="Times New Roman" w:hAnsi="Times New Roman"/>
          <w:color w:val="000000"/>
          <w:sz w:val="28"/>
          <w:lang w:val="ru-RU"/>
        </w:rPr>
        <w:t>лем в повседневной жизни и трудовой деятельности;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Calibri" w:hAnsi="Calibri"/>
          <w:color w:val="000000"/>
          <w:sz w:val="28"/>
          <w:lang w:val="ru-RU"/>
        </w:rPr>
        <w:t>–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</w:t>
      </w:r>
      <w:r w:rsidRPr="00FA4B61">
        <w:rPr>
          <w:rFonts w:ascii="Times New Roman" w:hAnsi="Times New Roman"/>
          <w:color w:val="000000"/>
          <w:sz w:val="28"/>
          <w:lang w:val="ru-RU"/>
        </w:rPr>
        <w:t>ровья и окружающей природной среды;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Calibri" w:hAnsi="Calibri"/>
          <w:color w:val="333333"/>
          <w:sz w:val="28"/>
          <w:lang w:val="ru-RU"/>
        </w:rPr>
        <w:t>–</w:t>
      </w:r>
      <w:r w:rsidRPr="00FA4B61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FA4B61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​‌</w:t>
      </w:r>
      <w:bookmarkStart w:id="7" w:name="9012e5c9-2e66-40e9-9799-caf6f2595164"/>
      <w:r w:rsidRPr="00FA4B61">
        <w:rPr>
          <w:rFonts w:ascii="Times New Roman" w:hAnsi="Times New Roman"/>
          <w:color w:val="000000"/>
          <w:sz w:val="28"/>
          <w:lang w:val="ru-RU"/>
        </w:rPr>
        <w:t xml:space="preserve">Общее число </w:t>
      </w:r>
      <w:r w:rsidRPr="00FA4B61">
        <w:rPr>
          <w:rFonts w:ascii="Times New Roman" w:hAnsi="Times New Roman"/>
          <w:color w:val="000000"/>
          <w:sz w:val="28"/>
          <w:lang w:val="ru-RU"/>
        </w:rPr>
        <w:t>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7"/>
      <w:r w:rsidRPr="00FA4B6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E27DC" w:rsidRPr="00FA4B61" w:rsidRDefault="00FA4B61">
      <w:pPr>
        <w:spacing w:after="0" w:line="264" w:lineRule="auto"/>
        <w:ind w:left="12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​</w:t>
      </w:r>
    </w:p>
    <w:p w:rsidR="001E27DC" w:rsidRPr="00FA4B61" w:rsidRDefault="00FA4B61">
      <w:pPr>
        <w:spacing w:after="0" w:line="264" w:lineRule="auto"/>
        <w:ind w:left="12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‌</w:t>
      </w:r>
    </w:p>
    <w:p w:rsidR="001E27DC" w:rsidRPr="00FA4B61" w:rsidRDefault="001E27DC">
      <w:pPr>
        <w:rPr>
          <w:lang w:val="ru-RU"/>
        </w:rPr>
        <w:sectPr w:rsidR="001E27DC" w:rsidRPr="00FA4B61">
          <w:pgSz w:w="11906" w:h="16383"/>
          <w:pgMar w:top="1134" w:right="850" w:bottom="1134" w:left="1701" w:header="720" w:footer="720" w:gutter="0"/>
          <w:cols w:space="720"/>
        </w:sectPr>
      </w:pPr>
    </w:p>
    <w:p w:rsidR="001E27DC" w:rsidRPr="00FA4B61" w:rsidRDefault="00FA4B61">
      <w:pPr>
        <w:spacing w:after="0" w:line="264" w:lineRule="auto"/>
        <w:ind w:left="120"/>
        <w:jc w:val="both"/>
        <w:rPr>
          <w:lang w:val="ru-RU"/>
        </w:rPr>
      </w:pPr>
      <w:bookmarkStart w:id="8" w:name="block-21460980"/>
      <w:bookmarkEnd w:id="6"/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E27DC" w:rsidRPr="00FA4B61" w:rsidRDefault="00FA4B61">
      <w:pPr>
        <w:spacing w:after="0" w:line="264" w:lineRule="auto"/>
        <w:ind w:left="12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​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 xml:space="preserve">Первоначальные химические 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понятия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Атомы и молекулы. </w:t>
      </w:r>
      <w:r w:rsidRPr="00FA4B61">
        <w:rPr>
          <w:rFonts w:ascii="Times New Roman" w:hAnsi="Times New Roman"/>
          <w:color w:val="000000"/>
          <w:sz w:val="28"/>
          <w:lang w:val="ru-RU"/>
        </w:rPr>
        <w:t>Химические элементы. Символы химических элементов. Простые и сложные вещества. Атомно-молекулярное учение.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</w:t>
      </w:r>
      <w:r w:rsidRPr="00FA4B61">
        <w:rPr>
          <w:rFonts w:ascii="Times New Roman" w:hAnsi="Times New Roman"/>
          <w:color w:val="000000"/>
          <w:sz w:val="28"/>
          <w:lang w:val="ru-RU"/>
        </w:rPr>
        <w:t>ая масса. Массовая доля химического элемента в соединении.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</w:t>
      </w:r>
      <w:proofErr w:type="gramStart"/>
      <w:r>
        <w:rPr>
          <w:rFonts w:ascii="Times New Roman" w:hAnsi="Times New Roman"/>
          <w:color w:val="000000"/>
          <w:sz w:val="28"/>
        </w:rPr>
        <w:t>Моль. Молярная масса.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Взаимосвязь количества, массы и числа структурных единиц вещества. Расчёты по формулам химических соединений.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 xml:space="preserve">знакомство с химической посудой, правилами работы в лаборатории и приёмами </w:t>
      </w:r>
      <w:r w:rsidRPr="00FA4B61">
        <w:rPr>
          <w:rFonts w:ascii="Times New Roman" w:hAnsi="Times New Roman"/>
          <w:color w:val="000000"/>
          <w:sz w:val="28"/>
          <w:lang w:val="ru-RU"/>
        </w:rPr>
        <w:t>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</w:t>
      </w:r>
      <w:r w:rsidRPr="00FA4B61">
        <w:rPr>
          <w:rFonts w:ascii="Times New Roman" w:hAnsi="Times New Roman"/>
          <w:color w:val="000000"/>
          <w:sz w:val="28"/>
          <w:lang w:val="ru-RU"/>
        </w:rPr>
        <w:t>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FA4B61">
        <w:rPr>
          <w:rFonts w:ascii="Times New Roman" w:hAnsi="Times New Roman"/>
          <w:color w:val="000000"/>
          <w:sz w:val="28"/>
          <w:lang w:val="ru-RU"/>
        </w:rPr>
        <w:t>) при нагревании, взаимодейств</w:t>
      </w:r>
      <w:r w:rsidRPr="00FA4B61">
        <w:rPr>
          <w:rFonts w:ascii="Times New Roman" w:hAnsi="Times New Roman"/>
          <w:color w:val="000000"/>
          <w:sz w:val="28"/>
          <w:lang w:val="ru-RU"/>
        </w:rPr>
        <w:t>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FA4B61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</w:t>
      </w:r>
      <w:r w:rsidRPr="00FA4B61">
        <w:rPr>
          <w:rFonts w:ascii="Times New Roman" w:hAnsi="Times New Roman"/>
          <w:color w:val="000000"/>
          <w:sz w:val="28"/>
          <w:lang w:val="ru-RU"/>
        </w:rPr>
        <w:t>он сохранения массы, создание моделей молекул (шаростержневых).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акции горения). </w:t>
      </w:r>
      <w:proofErr w:type="gramStart"/>
      <w:r>
        <w:rPr>
          <w:rFonts w:ascii="Times New Roman" w:hAnsi="Times New Roman"/>
          <w:color w:val="000000"/>
          <w:sz w:val="28"/>
        </w:rPr>
        <w:t>Оксиды. Применение кислорода.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Способы </w:t>
      </w: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и эндот</w:t>
      </w:r>
      <w:r w:rsidRPr="00FA4B61">
        <w:rPr>
          <w:rFonts w:ascii="Times New Roman" w:hAnsi="Times New Roman"/>
          <w:color w:val="000000"/>
          <w:sz w:val="28"/>
          <w:lang w:val="ru-RU"/>
        </w:rPr>
        <w:t>ермические реакции. Топливо: уголь и метан. Загрязнение воздуха, усиление парникового эффекта, разрушение озонового слоя.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Водород – элемент и простое вещество. Нахождение водорода в природе, физические и химические свойства, применение, способы получения. </w:t>
      </w:r>
      <w:r w:rsidRPr="00FA4B61">
        <w:rPr>
          <w:rFonts w:ascii="Times New Roman" w:hAnsi="Times New Roman"/>
          <w:color w:val="000000"/>
          <w:sz w:val="28"/>
          <w:lang w:val="ru-RU"/>
        </w:rPr>
        <w:t>Кислоты и соли.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</w:rPr>
        <w:t>Основания. Роль растворов в природе и в жизни человека.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A4B61">
        <w:rPr>
          <w:rFonts w:ascii="Times New Roman" w:hAnsi="Times New Roman"/>
          <w:color w:val="000000"/>
          <w:sz w:val="28"/>
          <w:lang w:val="ru-RU"/>
        </w:rPr>
        <w:t>Круговорот воды в природе. Загрязнение природных вод. Охрана и очистка природных вод.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Оксиды. Классификация оксидов: 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солеобразующие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(основные, кислотные, амф</w:t>
      </w:r>
      <w:r w:rsidRPr="00FA4B61">
        <w:rPr>
          <w:rFonts w:ascii="Times New Roman" w:hAnsi="Times New Roman"/>
          <w:color w:val="000000"/>
          <w:sz w:val="28"/>
          <w:lang w:val="ru-RU"/>
        </w:rPr>
        <w:t>отерные) и несолеобразующие. Номенклатура оксидов. Физические и химические свойства оксидов. Получение оксидов.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</w:t>
      </w:r>
      <w:r w:rsidRPr="00FA4B61">
        <w:rPr>
          <w:rFonts w:ascii="Times New Roman" w:hAnsi="Times New Roman"/>
          <w:color w:val="000000"/>
          <w:sz w:val="28"/>
          <w:lang w:val="ru-RU"/>
        </w:rPr>
        <w:t>ние оснований.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Генетич</w:t>
      </w:r>
      <w:r w:rsidRPr="00FA4B61">
        <w:rPr>
          <w:rFonts w:ascii="Times New Roman" w:hAnsi="Times New Roman"/>
          <w:color w:val="000000"/>
          <w:sz w:val="28"/>
          <w:lang w:val="ru-RU"/>
        </w:rPr>
        <w:t>еская связь между классами неорганических соединений.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</w:t>
      </w:r>
      <w:r w:rsidRPr="00FA4B61">
        <w:rPr>
          <w:rFonts w:ascii="Times New Roman" w:hAnsi="Times New Roman"/>
          <w:color w:val="000000"/>
          <w:sz w:val="28"/>
          <w:lang w:val="ru-RU"/>
        </w:rPr>
        <w:t>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FA4B61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</w:t>
      </w:r>
      <w:r w:rsidRPr="00FA4B61">
        <w:rPr>
          <w:rFonts w:ascii="Times New Roman" w:hAnsi="Times New Roman"/>
          <w:color w:val="000000"/>
          <w:sz w:val="28"/>
          <w:lang w:val="ru-RU"/>
        </w:rPr>
        <w:t>ериалов), наблюдение образцов веществ количеством 1 моль, исследование особенностей растворения веществ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ьцием) (возможно использование видеоматериалов), </w:t>
      </w: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FA4B61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</w:t>
      </w:r>
      <w:r w:rsidRPr="00FA4B61">
        <w:rPr>
          <w:rFonts w:ascii="Times New Roman" w:hAnsi="Times New Roman"/>
          <w:color w:val="000000"/>
          <w:sz w:val="28"/>
          <w:lang w:val="ru-RU"/>
        </w:rPr>
        <w:t>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, решение экспериментальных задач по теме «Важнейшие классы неорганических соединений».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 xml:space="preserve">Периодический закон и Периодическая система 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химических элементов Д. И. Менделеева. Строение атомов. Химическая связь. Окислительно-восстановительные реакции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газы). Элементы, которые образуют амфотерные оксиды и гидроксиды.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Короткопериодная и длиннопериодная формы Периодической системы химических элементов Д. И. Менделеева. Перио</w:t>
      </w:r>
      <w:r w:rsidRPr="00FA4B61">
        <w:rPr>
          <w:rFonts w:ascii="Times New Roman" w:hAnsi="Times New Roman"/>
          <w:color w:val="000000"/>
          <w:sz w:val="28"/>
          <w:lang w:val="ru-RU"/>
        </w:rPr>
        <w:t>ды и группы. Физический смысл порядкового номера, номеров периода и группы элемента.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</w:t>
      </w:r>
      <w:r w:rsidRPr="00FA4B61">
        <w:rPr>
          <w:rFonts w:ascii="Times New Roman" w:hAnsi="Times New Roman"/>
          <w:color w:val="000000"/>
          <w:sz w:val="28"/>
          <w:lang w:val="ru-RU"/>
        </w:rPr>
        <w:t>теристика химического элемента по его положению в Периодической системе Д. И. Менделеева.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</w:t>
      </w:r>
      <w:r w:rsidRPr="00FA4B61">
        <w:rPr>
          <w:rFonts w:ascii="Times New Roman" w:hAnsi="Times New Roman"/>
          <w:color w:val="000000"/>
          <w:sz w:val="28"/>
          <w:lang w:val="ru-RU"/>
        </w:rPr>
        <w:t>ческой системы химических элементов для развития науки и практики. Д. И. Менделеев – учёный и гражданин.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восстановительные реакции. Процессы окисления и восстановления. Окислители и восстановители.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</w:t>
      </w:r>
      <w:r w:rsidRPr="00FA4B61">
        <w:rPr>
          <w:rFonts w:ascii="Times New Roman" w:hAnsi="Times New Roman"/>
          <w:color w:val="000000"/>
          <w:sz w:val="28"/>
          <w:lang w:val="ru-RU"/>
        </w:rPr>
        <w:t>трирующих примеры окислительно-восстановительных реакций (горение, реакции разложения, соединения).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­научных понятий,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так и понятий, являющихся системными для отдельных предметов естественно­-научного цикла.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Общие естественн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­научные понятия: научный факт, гипотеза, теория, закон, анализ, синтез, классификация, периодичность, наблюдение, эксперимент, моделирование, изме</w:t>
      </w:r>
      <w:r w:rsidRPr="00FA4B61">
        <w:rPr>
          <w:rFonts w:ascii="Times New Roman" w:hAnsi="Times New Roman"/>
          <w:color w:val="000000"/>
          <w:sz w:val="28"/>
          <w:lang w:val="ru-RU"/>
        </w:rPr>
        <w:t>рение, модель, явление.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</w:t>
      </w:r>
      <w:r w:rsidRPr="00FA4B61">
        <w:rPr>
          <w:rFonts w:ascii="Times New Roman" w:hAnsi="Times New Roman"/>
          <w:color w:val="000000"/>
          <w:sz w:val="28"/>
          <w:lang w:val="ru-RU"/>
        </w:rPr>
        <w:t>ты, звёзды, Солнце.</w:t>
      </w:r>
      <w:proofErr w:type="gramEnd"/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</w:t>
      </w:r>
      <w:r w:rsidRPr="00FA4B61">
        <w:rPr>
          <w:rFonts w:ascii="Times New Roman" w:hAnsi="Times New Roman"/>
          <w:color w:val="000000"/>
          <w:sz w:val="28"/>
          <w:lang w:val="ru-RU"/>
        </w:rPr>
        <w:t>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Строение вещест</w:t>
      </w:r>
      <w:r w:rsidRPr="00FA4B61">
        <w:rPr>
          <w:rFonts w:ascii="Times New Roman" w:hAnsi="Times New Roman"/>
          <w:color w:val="000000"/>
          <w:sz w:val="28"/>
          <w:lang w:val="ru-RU"/>
        </w:rPr>
        <w:t>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неорганических соединений, генетическая связь неорганических веществ.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обратимости, по участию катализатора). Экз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термохимические уравнения.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</w:t>
      </w:r>
      <w:r w:rsidRPr="00FA4B61">
        <w:rPr>
          <w:rFonts w:ascii="Times New Roman" w:hAnsi="Times New Roman"/>
          <w:color w:val="000000"/>
          <w:sz w:val="28"/>
          <w:lang w:val="ru-RU"/>
        </w:rPr>
        <w:t>изе. Понятие о химическом равновесии. Факторы, влияющие на скорость химической реакции и положение химического равновесия.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восстановительных реакций с использованием метода электронного баланса.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</w:t>
      </w:r>
      <w:r w:rsidRPr="00FA4B61">
        <w:rPr>
          <w:rFonts w:ascii="Times New Roman" w:hAnsi="Times New Roman"/>
          <w:color w:val="000000"/>
          <w:sz w:val="28"/>
          <w:lang w:val="ru-RU"/>
        </w:rPr>
        <w:t>слабые электролиты.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Реакц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</w:t>
      </w:r>
      <w:r w:rsidRPr="00FA4B61">
        <w:rPr>
          <w:rFonts w:ascii="Times New Roman" w:hAnsi="Times New Roman"/>
          <w:color w:val="000000"/>
          <w:sz w:val="28"/>
          <w:lang w:val="ru-RU"/>
        </w:rPr>
        <w:t>онятие о гидролизе солей.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</w:t>
      </w:r>
      <w:r w:rsidRPr="00FA4B61">
        <w:rPr>
          <w:rFonts w:ascii="Times New Roman" w:hAnsi="Times New Roman"/>
          <w:color w:val="000000"/>
          <w:sz w:val="28"/>
          <w:lang w:val="ru-RU"/>
        </w:rPr>
        <w:t>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</w:t>
      </w:r>
      <w:r w:rsidRPr="00FA4B61">
        <w:rPr>
          <w:rFonts w:ascii="Times New Roman" w:hAnsi="Times New Roman"/>
          <w:color w:val="000000"/>
          <w:sz w:val="28"/>
          <w:lang w:val="ru-RU"/>
        </w:rPr>
        <w:t>ание осадка, выделение газа, образование воды), опытов, иллюстрирующих примеры окислительно-восстановительных реакций (горение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, реакции разложения, соединения), распознавание неорганических веществ с помощью качественных реакций на ионы, решение эксперимен</w:t>
      </w:r>
      <w:r w:rsidRPr="00FA4B61">
        <w:rPr>
          <w:rFonts w:ascii="Times New Roman" w:hAnsi="Times New Roman"/>
          <w:color w:val="000000"/>
          <w:sz w:val="28"/>
          <w:lang w:val="ru-RU"/>
        </w:rPr>
        <w:t>тальных задач.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металлами, неметаллами, щелочами). </w:t>
      </w:r>
      <w:proofErr w:type="gramStart"/>
      <w:r>
        <w:rPr>
          <w:rFonts w:ascii="Times New Roman" w:hAnsi="Times New Roman"/>
          <w:color w:val="000000"/>
          <w:sz w:val="28"/>
        </w:rPr>
        <w:t>Хлороводород. Соляная кислота, химические свойства, получение, применение.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A4B61">
        <w:rPr>
          <w:rFonts w:ascii="Times New Roman" w:hAnsi="Times New Roman"/>
          <w:color w:val="000000"/>
          <w:sz w:val="28"/>
          <w:lang w:val="ru-RU"/>
        </w:rPr>
        <w:t>Действие хлора и хлороводорода на организм человека. Важнейшие хлориды и их нахождение в природе.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VI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А-группы. Особе</w:t>
      </w:r>
      <w:r w:rsidRPr="00FA4B61">
        <w:rPr>
          <w:rFonts w:ascii="Times New Roman" w:hAnsi="Times New Roman"/>
          <w:color w:val="000000"/>
          <w:sz w:val="28"/>
          <w:lang w:val="ru-RU"/>
        </w:rPr>
        <w:t>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</w:t>
      </w:r>
      <w:r w:rsidRPr="00FA4B61">
        <w:rPr>
          <w:rFonts w:ascii="Times New Roman" w:hAnsi="Times New Roman"/>
          <w:color w:val="000000"/>
          <w:sz w:val="28"/>
          <w:lang w:val="ru-RU"/>
        </w:rPr>
        <w:t>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. Соли серной кислоты, качественная реакция на </w:t>
      </w: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Общая характерис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</w:t>
      </w:r>
      <w:r w:rsidRPr="00FA4B61">
        <w:rPr>
          <w:rFonts w:ascii="Times New Roman" w:hAnsi="Times New Roman"/>
          <w:color w:val="000000"/>
          <w:sz w:val="28"/>
          <w:lang w:val="ru-RU"/>
        </w:rPr>
        <w:t>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) и фосфорная </w:t>
      </w:r>
      <w:r w:rsidRPr="00FA4B61">
        <w:rPr>
          <w:rFonts w:ascii="Times New Roman" w:hAnsi="Times New Roman"/>
          <w:color w:val="000000"/>
          <w:sz w:val="28"/>
          <w:lang w:val="ru-RU"/>
        </w:rPr>
        <w:t>кислота, физические и химические свойства, получение. Использование фосфатов в качестве минеральных удобрений.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IV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ранение в природе, физические и химические свойства. </w:t>
      </w:r>
      <w:proofErr w:type="gramStart"/>
      <w:r>
        <w:rPr>
          <w:rFonts w:ascii="Times New Roman" w:hAnsi="Times New Roman"/>
          <w:color w:val="000000"/>
          <w:sz w:val="28"/>
        </w:rPr>
        <w:t>Адсорбция. Круговорот углерода в природе.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A4B61">
        <w:rPr>
          <w:rFonts w:ascii="Times New Roman" w:hAnsi="Times New Roman"/>
          <w:color w:val="000000"/>
          <w:sz w:val="28"/>
          <w:lang w:val="ru-RU"/>
        </w:rPr>
        <w:t>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карбонат-ионы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. Использование карбонатов в быту, медицине, промышленности и сел</w:t>
      </w:r>
      <w:r w:rsidRPr="00FA4B61">
        <w:rPr>
          <w:rFonts w:ascii="Times New Roman" w:hAnsi="Times New Roman"/>
          <w:color w:val="000000"/>
          <w:sz w:val="28"/>
          <w:lang w:val="ru-RU"/>
        </w:rPr>
        <w:t>ьском хозяйстве.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</w:t>
      </w:r>
      <w:r w:rsidRPr="00FA4B61">
        <w:rPr>
          <w:rFonts w:ascii="Times New Roman" w:hAnsi="Times New Roman"/>
          <w:color w:val="000000"/>
          <w:sz w:val="28"/>
          <w:lang w:val="ru-RU"/>
        </w:rPr>
        <w:t>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</w:t>
      </w:r>
      <w:r w:rsidRPr="00FA4B61">
        <w:rPr>
          <w:rFonts w:ascii="Times New Roman" w:hAnsi="Times New Roman"/>
          <w:color w:val="000000"/>
          <w:sz w:val="28"/>
          <w:lang w:val="ru-RU"/>
        </w:rPr>
        <w:t>сного использования строительных материалов в повседневной жизни.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</w:t>
      </w:r>
      <w:r w:rsidRPr="00FA4B61">
        <w:rPr>
          <w:rFonts w:ascii="Times New Roman" w:hAnsi="Times New Roman"/>
          <w:color w:val="000000"/>
          <w:sz w:val="28"/>
          <w:lang w:val="ru-RU"/>
        </w:rPr>
        <w:t>процесса обугливания сахара под действием концентрированной серной кислоты, изучение химических свойств разбавленной серной кислоты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проведение качественной реакции на сульфат-ион и наблюдение признака её протекания, ознакомление с физическими свойствами а</w:t>
      </w:r>
      <w:r w:rsidRPr="00FA4B61">
        <w:rPr>
          <w:rFonts w:ascii="Times New Roman" w:hAnsi="Times New Roman"/>
          <w:color w:val="000000"/>
          <w:sz w:val="28"/>
          <w:lang w:val="ru-RU"/>
        </w:rPr>
        <w:t>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</w:t>
      </w:r>
      <w:r w:rsidRPr="00FA4B61">
        <w:rPr>
          <w:rFonts w:ascii="Times New Roman" w:hAnsi="Times New Roman"/>
          <w:color w:val="000000"/>
          <w:sz w:val="28"/>
          <w:lang w:val="ru-RU"/>
        </w:rPr>
        <w:t>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алмаза, графита, фуллерена, ознакомление с процессом адсорбции растворённых веществ активированным 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силикат-ионы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и изучение признаков их протекания, ознакомление с продукцией силикатной промышленности, ре</w:t>
      </w:r>
      <w:r w:rsidRPr="00FA4B61">
        <w:rPr>
          <w:rFonts w:ascii="Times New Roman" w:hAnsi="Times New Roman"/>
          <w:color w:val="000000"/>
          <w:sz w:val="28"/>
          <w:lang w:val="ru-RU"/>
        </w:rPr>
        <w:t>шение экспериментальных задач по теме «Важнейшие неметаллы и их соединения».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</w:t>
      </w:r>
      <w:r w:rsidRPr="00FA4B61">
        <w:rPr>
          <w:rFonts w:ascii="Times New Roman" w:hAnsi="Times New Roman"/>
          <w:color w:val="000000"/>
          <w:sz w:val="28"/>
          <w:lang w:val="ru-RU"/>
        </w:rPr>
        <w:t>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</w:t>
      </w:r>
      <w:r w:rsidRPr="00FA4B61">
        <w:rPr>
          <w:rFonts w:ascii="Times New Roman" w:hAnsi="Times New Roman"/>
          <w:color w:val="000000"/>
          <w:sz w:val="28"/>
          <w:lang w:val="ru-RU"/>
        </w:rPr>
        <w:t>ы их от коррозии. Сплавы (сталь, чугун, дюралюминий, бронза) и их применение в быту и промышленности.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ие свойства (на примере натрия и калия). Оксиды и </w:t>
      </w: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</w:t>
      </w:r>
      <w:r w:rsidRPr="00FA4B61">
        <w:rPr>
          <w:rFonts w:ascii="Times New Roman" w:hAnsi="Times New Roman"/>
          <w:color w:val="000000"/>
          <w:sz w:val="28"/>
          <w:lang w:val="ru-RU"/>
        </w:rPr>
        <w:t>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</w:t>
      </w:r>
      <w:r w:rsidRPr="00FA4B61">
        <w:rPr>
          <w:rFonts w:ascii="Times New Roman" w:hAnsi="Times New Roman"/>
          <w:color w:val="000000"/>
          <w:sz w:val="28"/>
          <w:lang w:val="ru-RU"/>
        </w:rPr>
        <w:t>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</w:t>
      </w:r>
      <w:r w:rsidRPr="00FA4B61">
        <w:rPr>
          <w:rFonts w:ascii="Times New Roman" w:hAnsi="Times New Roman"/>
          <w:color w:val="000000"/>
          <w:sz w:val="28"/>
          <w:lang w:val="ru-RU"/>
        </w:rPr>
        <w:t>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FA4B61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FA4B61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металлов и сплавов, их физическими свойствами, изучение результатов коррозии металлов </w:t>
      </w:r>
      <w:r w:rsidRPr="00FA4B61">
        <w:rPr>
          <w:rFonts w:ascii="Times New Roman" w:hAnsi="Times New Roman"/>
          <w:color w:val="000000"/>
          <w:sz w:val="28"/>
          <w:lang w:val="ru-RU"/>
        </w:rPr>
        <w:t>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FA4B61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FA4B61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FA4B61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окрашивания пламени ионами натрия, калия и кальция (возможно использование видеоматериалов), исслед</w:t>
      </w:r>
      <w:r w:rsidRPr="00FA4B61">
        <w:rPr>
          <w:rFonts w:ascii="Times New Roman" w:hAnsi="Times New Roman"/>
          <w:color w:val="000000"/>
          <w:sz w:val="28"/>
          <w:lang w:val="ru-RU"/>
        </w:rPr>
        <w:t>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Вещества и материалы в повседневной жизни человека. Безопасное использование веществ и х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имических реакций в быту. Первая помощь при химических ожогах и отравлениях.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FA4B61">
        <w:rPr>
          <w:rFonts w:ascii="Times New Roman" w:hAnsi="Times New Roman"/>
          <w:color w:val="000000"/>
          <w:sz w:val="28"/>
          <w:lang w:val="ru-RU"/>
        </w:rPr>
        <w:t>образцов материалов (стекло, сплавы металлов, полимерные материалы).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</w:t>
      </w:r>
      <w:r w:rsidRPr="00FA4B61">
        <w:rPr>
          <w:rFonts w:ascii="Times New Roman" w:hAnsi="Times New Roman"/>
          <w:color w:val="000000"/>
          <w:sz w:val="28"/>
          <w:lang w:val="ru-RU"/>
        </w:rPr>
        <w:t>мными для отдельных предметов естественно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научного цикла.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й эффект, технология, материалы. </w:t>
      </w:r>
      <w:proofErr w:type="gramEnd"/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</w:t>
      </w:r>
      <w:r w:rsidRPr="00FA4B61">
        <w:rPr>
          <w:rFonts w:ascii="Times New Roman" w:hAnsi="Times New Roman"/>
          <w:color w:val="000000"/>
          <w:sz w:val="28"/>
          <w:lang w:val="ru-RU"/>
        </w:rPr>
        <w:t>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  <w:proofErr w:type="gramEnd"/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</w:t>
      </w:r>
      <w:r w:rsidRPr="00FA4B61">
        <w:rPr>
          <w:rFonts w:ascii="Times New Roman" w:hAnsi="Times New Roman"/>
          <w:color w:val="000000"/>
          <w:sz w:val="28"/>
          <w:lang w:val="ru-RU"/>
        </w:rPr>
        <w:t>лементы, питательные вещества.</w:t>
      </w:r>
      <w:proofErr w:type="gramEnd"/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1E27DC" w:rsidRPr="00FA4B61" w:rsidRDefault="001E27DC">
      <w:pPr>
        <w:rPr>
          <w:lang w:val="ru-RU"/>
        </w:rPr>
        <w:sectPr w:rsidR="001E27DC" w:rsidRPr="00FA4B61">
          <w:pgSz w:w="11906" w:h="16383"/>
          <w:pgMar w:top="1134" w:right="850" w:bottom="1134" w:left="1701" w:header="720" w:footer="720" w:gutter="0"/>
          <w:cols w:space="720"/>
        </w:sectPr>
      </w:pPr>
    </w:p>
    <w:p w:rsidR="001E27DC" w:rsidRPr="00FA4B61" w:rsidRDefault="00FA4B61">
      <w:pPr>
        <w:spacing w:after="0" w:line="264" w:lineRule="auto"/>
        <w:ind w:left="120"/>
        <w:jc w:val="both"/>
        <w:rPr>
          <w:lang w:val="ru-RU"/>
        </w:rPr>
      </w:pPr>
      <w:bookmarkStart w:id="9" w:name="block-21460982"/>
      <w:bookmarkEnd w:id="8"/>
      <w:r w:rsidRPr="00FA4B6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1E27DC" w:rsidRPr="00FA4B61" w:rsidRDefault="001E27DC">
      <w:pPr>
        <w:spacing w:after="0" w:line="264" w:lineRule="auto"/>
        <w:ind w:left="120"/>
        <w:jc w:val="both"/>
        <w:rPr>
          <w:lang w:val="ru-RU"/>
        </w:rPr>
      </w:pP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а деятельности на её основе, в том числе в части: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A4B61">
        <w:rPr>
          <w:rFonts w:ascii="Times New Roman" w:hAnsi="Times New Roman"/>
          <w:color w:val="000000"/>
          <w:sz w:val="28"/>
          <w:lang w:val="ru-RU"/>
        </w:rPr>
        <w:t>: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</w:t>
      </w:r>
      <w:r w:rsidRPr="00FA4B61">
        <w:rPr>
          <w:rFonts w:ascii="Times New Roman" w:hAnsi="Times New Roman"/>
          <w:color w:val="000000"/>
          <w:sz w:val="28"/>
          <w:lang w:val="ru-RU"/>
        </w:rPr>
        <w:t>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</w:t>
      </w:r>
      <w:r w:rsidRPr="00FA4B61">
        <w:rPr>
          <w:rFonts w:ascii="Times New Roman" w:hAnsi="Times New Roman"/>
          <w:color w:val="000000"/>
          <w:sz w:val="28"/>
          <w:lang w:val="ru-RU"/>
        </w:rPr>
        <w:t>в коллективе, коммуникативной компетентности в общественно полезной, учебно­исследовательской,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</w:t>
      </w:r>
      <w:r w:rsidRPr="00FA4B61">
        <w:rPr>
          <w:rFonts w:ascii="Times New Roman" w:hAnsi="Times New Roman"/>
          <w:color w:val="000000"/>
          <w:sz w:val="28"/>
          <w:lang w:val="ru-RU"/>
        </w:rPr>
        <w:t>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правовых норм с учётом осознания последствий п</w:t>
      </w:r>
      <w:r w:rsidRPr="00FA4B61">
        <w:rPr>
          <w:rFonts w:ascii="Times New Roman" w:hAnsi="Times New Roman"/>
          <w:color w:val="000000"/>
          <w:sz w:val="28"/>
          <w:lang w:val="ru-RU"/>
        </w:rPr>
        <w:t>оступков;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FA4B61">
        <w:rPr>
          <w:rFonts w:ascii="Times New Roman" w:hAnsi="Times New Roman"/>
          <w:color w:val="000000"/>
          <w:sz w:val="28"/>
          <w:lang w:val="ru-RU"/>
        </w:rPr>
        <w:t>: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мерностях развития природы, взаимосвязях человека с природной средой, о роли химии в познании этих закономерностей; 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тельной, информационной и читательской культуры, в том числе навыков самостоятельной работы с учебными текстами, справочной </w:t>
      </w: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</w:t>
      </w:r>
      <w:r w:rsidRPr="00FA4B61">
        <w:rPr>
          <w:rFonts w:ascii="Times New Roman" w:hAnsi="Times New Roman"/>
          <w:color w:val="000000"/>
          <w:sz w:val="28"/>
          <w:lang w:val="ru-RU"/>
        </w:rPr>
        <w:t>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bookmarkStart w:id="10" w:name="_Toc138318759"/>
      <w:bookmarkEnd w:id="10"/>
      <w:r w:rsidRPr="00FA4B61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FA4B61">
        <w:rPr>
          <w:rFonts w:ascii="Times New Roman" w:hAnsi="Times New Roman"/>
          <w:color w:val="000000"/>
          <w:sz w:val="28"/>
          <w:lang w:val="ru-RU"/>
        </w:rPr>
        <w:t>: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</w:t>
      </w:r>
      <w:r w:rsidRPr="00FA4B61">
        <w:rPr>
          <w:rFonts w:ascii="Times New Roman" w:hAnsi="Times New Roman"/>
          <w:color w:val="000000"/>
          <w:sz w:val="28"/>
          <w:lang w:val="ru-RU"/>
        </w:rPr>
        <w:t>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трудового воспи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тания: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экологическ</w:t>
      </w:r>
      <w:r w:rsidRPr="00FA4B61">
        <w:rPr>
          <w:rFonts w:ascii="Times New Roman" w:hAnsi="Times New Roman"/>
          <w:color w:val="000000"/>
          <w:sz w:val="28"/>
          <w:lang w:val="ru-RU"/>
        </w:rPr>
        <w:t>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</w:t>
      </w:r>
      <w:r w:rsidRPr="00FA4B61">
        <w:rPr>
          <w:rFonts w:ascii="Times New Roman" w:hAnsi="Times New Roman"/>
          <w:color w:val="000000"/>
          <w:sz w:val="28"/>
          <w:lang w:val="ru-RU"/>
        </w:rPr>
        <w:t>равил безопасного поведения при работе с веществами, а также в ситуациях, угрожающих здоровью и жизни людей;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</w:t>
      </w:r>
      <w:r w:rsidRPr="00FA4B61">
        <w:rPr>
          <w:rFonts w:ascii="Times New Roman" w:hAnsi="Times New Roman"/>
          <w:color w:val="000000"/>
          <w:sz w:val="28"/>
          <w:lang w:val="ru-RU"/>
        </w:rPr>
        <w:t>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В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ляют на основе знаний из этих предметов формировать представление о целостной </w:t>
      </w: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ию и осуществлению учебной деятельности. </w:t>
      </w:r>
      <w:proofErr w:type="gramEnd"/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</w:t>
      </w:r>
      <w:r w:rsidRPr="00FA4B61">
        <w:rPr>
          <w:rFonts w:ascii="Times New Roman" w:hAnsi="Times New Roman"/>
          <w:color w:val="000000"/>
          <w:sz w:val="28"/>
          <w:lang w:val="ru-RU"/>
        </w:rPr>
        <w:t>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метапредметные), символические (знаковые) модели, используемые в химии, </w:t>
      </w:r>
      <w:r w:rsidRPr="00FA4B61">
        <w:rPr>
          <w:rFonts w:ascii="Times New Roman" w:hAnsi="Times New Roman"/>
          <w:color w:val="000000"/>
          <w:sz w:val="28"/>
          <w:lang w:val="ru-RU"/>
        </w:rPr>
        <w:t>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</w:t>
      </w:r>
      <w:r w:rsidRPr="00FA4B61">
        <w:rPr>
          <w:rFonts w:ascii="Times New Roman" w:hAnsi="Times New Roman"/>
          <w:color w:val="000000"/>
          <w:sz w:val="28"/>
          <w:lang w:val="ru-RU"/>
        </w:rPr>
        <w:t>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в изучаемых процессах и явлениях.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A4B61">
        <w:rPr>
          <w:rFonts w:ascii="Times New Roman" w:hAnsi="Times New Roman"/>
          <w:color w:val="000000"/>
          <w:sz w:val="28"/>
          <w:lang w:val="ru-RU"/>
        </w:rPr>
        <w:t>: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умение использовать по</w:t>
      </w:r>
      <w:r w:rsidRPr="00FA4B61">
        <w:rPr>
          <w:rFonts w:ascii="Times New Roman" w:hAnsi="Times New Roman"/>
          <w:color w:val="000000"/>
          <w:sz w:val="28"/>
          <w:lang w:val="ru-RU"/>
        </w:rPr>
        <w:t>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приобретение опыта по планированию, организации и проведению ученических экспериментов, умение </w:t>
      </w:r>
      <w:r w:rsidRPr="00FA4B61">
        <w:rPr>
          <w:rFonts w:ascii="Times New Roman" w:hAnsi="Times New Roman"/>
          <w:color w:val="000000"/>
          <w:sz w:val="28"/>
          <w:lang w:val="ru-RU"/>
        </w:rPr>
        <w:t>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</w:t>
      </w:r>
      <w:r w:rsidRPr="00FA4B61">
        <w:rPr>
          <w:rFonts w:ascii="Times New Roman" w:hAnsi="Times New Roman"/>
          <w:color w:val="000000"/>
          <w:sz w:val="28"/>
          <w:lang w:val="ru-RU"/>
        </w:rPr>
        <w:t>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умение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</w:t>
      </w:r>
      <w:r w:rsidRPr="00FA4B61">
        <w:rPr>
          <w:rFonts w:ascii="Times New Roman" w:hAnsi="Times New Roman"/>
          <w:color w:val="000000"/>
          <w:sz w:val="28"/>
          <w:lang w:val="ru-RU"/>
        </w:rPr>
        <w:t>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умение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умения задавать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</w:t>
      </w:r>
      <w:r w:rsidRPr="00FA4B61">
        <w:rPr>
          <w:rFonts w:ascii="Times New Roman" w:hAnsi="Times New Roman"/>
          <w:color w:val="000000"/>
          <w:sz w:val="28"/>
          <w:lang w:val="ru-RU"/>
        </w:rPr>
        <w:t>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</w:t>
      </w:r>
      <w:r w:rsidRPr="00FA4B61">
        <w:rPr>
          <w:rFonts w:ascii="Times New Roman" w:hAnsi="Times New Roman"/>
          <w:color w:val="000000"/>
          <w:sz w:val="28"/>
          <w:lang w:val="ru-RU"/>
        </w:rPr>
        <w:t>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Регулятив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ные универсальные учебные действия: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</w:t>
      </w:r>
      <w:r w:rsidRPr="00FA4B61">
        <w:rPr>
          <w:rFonts w:ascii="Times New Roman" w:hAnsi="Times New Roman"/>
          <w:color w:val="000000"/>
          <w:sz w:val="28"/>
          <w:lang w:val="ru-RU"/>
        </w:rPr>
        <w:t>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</w:t>
      </w:r>
      <w:r w:rsidRPr="00FA4B61">
        <w:rPr>
          <w:rFonts w:ascii="Times New Roman" w:hAnsi="Times New Roman"/>
          <w:color w:val="000000"/>
          <w:sz w:val="28"/>
          <w:lang w:val="ru-RU"/>
        </w:rPr>
        <w:t>ользовать и анализировать контексты, предлагаемые в условии заданий.</w:t>
      </w:r>
      <w:bookmarkStart w:id="11" w:name="_Toc138318760"/>
      <w:bookmarkStart w:id="12" w:name="_Toc134720971"/>
      <w:bookmarkEnd w:id="11"/>
      <w:bookmarkEnd w:id="12"/>
      <w:proofErr w:type="gramEnd"/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знания, умения и способы </w:t>
      </w: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предметные ре</w:t>
      </w:r>
      <w:r w:rsidRPr="00FA4B61">
        <w:rPr>
          <w:rFonts w:ascii="Times New Roman" w:hAnsi="Times New Roman"/>
          <w:color w:val="000000"/>
          <w:sz w:val="28"/>
          <w:lang w:val="ru-RU"/>
        </w:rPr>
        <w:t>зультаты на базовом уровне должны отражать сформированность у обучающихся умений:</w:t>
      </w:r>
    </w:p>
    <w:p w:rsidR="001E27DC" w:rsidRPr="00FA4B61" w:rsidRDefault="00FA4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</w:t>
      </w:r>
      <w:r w:rsidRPr="00FA4B61">
        <w:rPr>
          <w:rFonts w:ascii="Times New Roman" w:hAnsi="Times New Roman"/>
          <w:color w:val="000000"/>
          <w:sz w:val="28"/>
          <w:lang w:val="ru-RU"/>
        </w:rPr>
        <w:t>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</w:t>
      </w:r>
      <w:r w:rsidRPr="00FA4B61">
        <w:rPr>
          <w:rFonts w:ascii="Times New Roman" w:hAnsi="Times New Roman"/>
          <w:color w:val="000000"/>
          <w:sz w:val="28"/>
          <w:lang w:val="ru-RU"/>
        </w:rPr>
        <w:t>акций: реакции соединения, реакции разложения, реакции замещения, реакции обмена, экз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тепловой 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эффект реакции, ядро атома, электронный слой атома, атомная орбиталь, радиус атома, химическая связь, полярная и неполярная ковалент</w:t>
      </w:r>
      <w:r w:rsidRPr="00FA4B61">
        <w:rPr>
          <w:rFonts w:ascii="Times New Roman" w:hAnsi="Times New Roman"/>
          <w:color w:val="000000"/>
          <w:sz w:val="28"/>
          <w:lang w:val="ru-RU"/>
        </w:rPr>
        <w:t>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1E27DC" w:rsidRPr="00FA4B61" w:rsidRDefault="00FA4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1E27DC" w:rsidRPr="00FA4B61" w:rsidRDefault="00FA4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использовать химическую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символику для составления формул веществ и уравнений химических реакций;</w:t>
      </w:r>
    </w:p>
    <w:p w:rsidR="001E27DC" w:rsidRPr="00FA4B61" w:rsidRDefault="00FA4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</w:t>
      </w:r>
      <w:r w:rsidRPr="00FA4B61">
        <w:rPr>
          <w:rFonts w:ascii="Times New Roman" w:hAnsi="Times New Roman"/>
          <w:color w:val="000000"/>
          <w:sz w:val="28"/>
          <w:lang w:val="ru-RU"/>
        </w:rPr>
        <w:t>ам, вид химической связи (ковалентная и ионная) в неорганических соединениях;</w:t>
      </w:r>
    </w:p>
    <w:p w:rsidR="001E27DC" w:rsidRPr="00FA4B61" w:rsidRDefault="00FA4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законов сохранения массы веществ, постоянства состава, атомно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молекулярного учения, закона Авогадро;</w:t>
      </w:r>
    </w:p>
    <w:p w:rsidR="001E27DC" w:rsidRPr="00FA4B61" w:rsidRDefault="00FA4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химических элементов (состав и заряд ядра, общее число </w:t>
      </w:r>
      <w:r w:rsidRPr="00FA4B61">
        <w:rPr>
          <w:rFonts w:ascii="Times New Roman" w:hAnsi="Times New Roman"/>
          <w:color w:val="000000"/>
          <w:sz w:val="28"/>
          <w:lang w:val="ru-RU"/>
        </w:rPr>
        <w:t>электронов и распределение их по электронным слоям);</w:t>
      </w:r>
      <w:proofErr w:type="gramEnd"/>
    </w:p>
    <w:p w:rsidR="001E27DC" w:rsidRPr="00FA4B61" w:rsidRDefault="00FA4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1E27DC" w:rsidRPr="00FA4B61" w:rsidRDefault="00FA4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</w:t>
      </w:r>
      <w:r w:rsidRPr="00FA4B61">
        <w:rPr>
          <w:rFonts w:ascii="Times New Roman" w:hAnsi="Times New Roman"/>
          <w:color w:val="000000"/>
          <w:sz w:val="28"/>
          <w:lang w:val="ru-RU"/>
        </w:rPr>
        <w:t>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1E27DC" w:rsidRPr="00FA4B61" w:rsidRDefault="00FA4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условиях;</w:t>
      </w:r>
    </w:p>
    <w:p w:rsidR="001E27DC" w:rsidRPr="00FA4B61" w:rsidRDefault="00FA4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1E27DC" w:rsidRPr="00FA4B61" w:rsidRDefault="00FA4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</w:t>
      </w:r>
      <w:r w:rsidRPr="00FA4B61">
        <w:rPr>
          <w:rFonts w:ascii="Times New Roman" w:hAnsi="Times New Roman"/>
          <w:color w:val="000000"/>
          <w:sz w:val="28"/>
          <w:lang w:val="ru-RU"/>
        </w:rPr>
        <w:t>мыслительной деятельности – анализ и синтез, сравнение, обобщение, систематизацию, классификацию, выявление причинн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­следственных связей – для изучения свойств веществ и химических реакций, естественно-научные методы познания – наблюдение, измерение, моде</w:t>
      </w:r>
      <w:r w:rsidRPr="00FA4B61">
        <w:rPr>
          <w:rFonts w:ascii="Times New Roman" w:hAnsi="Times New Roman"/>
          <w:color w:val="000000"/>
          <w:sz w:val="28"/>
          <w:lang w:val="ru-RU"/>
        </w:rPr>
        <w:t>лирование, эксперимент (реальный и мысленный);</w:t>
      </w:r>
    </w:p>
    <w:p w:rsidR="001E27DC" w:rsidRPr="00FA4B61" w:rsidRDefault="00FA4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фенолфталеин, метилоранж и другие).</w:t>
      </w:r>
      <w:proofErr w:type="gramEnd"/>
    </w:p>
    <w:p w:rsidR="001E27DC" w:rsidRPr="00FA4B61" w:rsidRDefault="00FA4B61">
      <w:pPr>
        <w:spacing w:after="0" w:line="264" w:lineRule="auto"/>
        <w:ind w:firstLine="600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1E27DC" w:rsidRPr="00FA4B61" w:rsidRDefault="00FA4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химический элемент, атом, молекула, ион, катион, а</w:t>
      </w:r>
      <w:r w:rsidRPr="00FA4B61">
        <w:rPr>
          <w:rFonts w:ascii="Times New Roman" w:hAnsi="Times New Roman"/>
          <w:color w:val="000000"/>
          <w:sz w:val="28"/>
          <w:lang w:val="ru-RU"/>
        </w:rPr>
        <w:t>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неэлектролиты, электролитическая диссоциация, реакц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ии ионного обмена, катализатор, химическое равновесие, обратимые и </w:t>
      </w: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</w:t>
      </w:r>
      <w:r w:rsidRPr="00FA4B61">
        <w:rPr>
          <w:rFonts w:ascii="Times New Roman" w:hAnsi="Times New Roman"/>
          <w:color w:val="000000"/>
          <w:sz w:val="28"/>
          <w:lang w:val="ru-RU"/>
        </w:rPr>
        <w:t>ческая), кристаллическая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1E27DC" w:rsidRPr="00FA4B61" w:rsidRDefault="00FA4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1E27DC" w:rsidRPr="00FA4B61" w:rsidRDefault="00FA4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1E27DC" w:rsidRPr="00FA4B61" w:rsidRDefault="00FA4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</w:t>
      </w:r>
      <w:r w:rsidRPr="00FA4B61">
        <w:rPr>
          <w:rFonts w:ascii="Times New Roman" w:hAnsi="Times New Roman"/>
          <w:color w:val="000000"/>
          <w:sz w:val="28"/>
          <w:lang w:val="ru-RU"/>
        </w:rPr>
        <w:t>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1E27DC" w:rsidRPr="00FA4B61" w:rsidRDefault="00FA4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раскрывать смы</w:t>
      </w:r>
      <w:r w:rsidRPr="00FA4B61">
        <w:rPr>
          <w:rFonts w:ascii="Times New Roman" w:hAnsi="Times New Roman"/>
          <w:color w:val="000000"/>
          <w:sz w:val="28"/>
          <w:lang w:val="ru-RU"/>
        </w:rPr>
        <w:t>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</w:t>
      </w:r>
      <w:r w:rsidRPr="00FA4B61">
        <w:rPr>
          <w:rFonts w:ascii="Times New Roman" w:hAnsi="Times New Roman"/>
          <w:color w:val="000000"/>
          <w:sz w:val="28"/>
          <w:lang w:val="ru-RU"/>
        </w:rPr>
        <w:t>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), объяснять общие законо</w:t>
      </w:r>
      <w:r w:rsidRPr="00FA4B61">
        <w:rPr>
          <w:rFonts w:ascii="Times New Roman" w:hAnsi="Times New Roman"/>
          <w:color w:val="000000"/>
          <w:sz w:val="28"/>
          <w:lang w:val="ru-RU"/>
        </w:rPr>
        <w:t>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1E27DC" w:rsidRPr="00FA4B61" w:rsidRDefault="00FA4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</w:t>
      </w:r>
      <w:r w:rsidRPr="00FA4B61">
        <w:rPr>
          <w:rFonts w:ascii="Times New Roman" w:hAnsi="Times New Roman"/>
          <w:color w:val="000000"/>
          <w:sz w:val="28"/>
          <w:lang w:val="ru-RU"/>
        </w:rPr>
        <w:t>еств, по тепловому эффекту, по изменению степеней окисления химических элементов);</w:t>
      </w:r>
    </w:p>
    <w:p w:rsidR="001E27DC" w:rsidRPr="00FA4B61" w:rsidRDefault="00FA4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</w:t>
      </w:r>
      <w:r w:rsidRPr="00FA4B61">
        <w:rPr>
          <w:rFonts w:ascii="Times New Roman" w:hAnsi="Times New Roman"/>
          <w:color w:val="000000"/>
          <w:sz w:val="28"/>
          <w:lang w:val="ru-RU"/>
        </w:rPr>
        <w:t>их химических реакций;</w:t>
      </w:r>
    </w:p>
    <w:p w:rsidR="001E27DC" w:rsidRPr="00FA4B61" w:rsidRDefault="00FA4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FA4B61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1E27DC" w:rsidRPr="00FA4B61" w:rsidRDefault="00FA4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1E27DC" w:rsidRPr="00FA4B61" w:rsidRDefault="00FA4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1E27DC" w:rsidRPr="00FA4B61" w:rsidRDefault="00FA4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вычисля</w:t>
      </w:r>
      <w:r w:rsidRPr="00FA4B61">
        <w:rPr>
          <w:rFonts w:ascii="Times New Roman" w:hAnsi="Times New Roman"/>
          <w:color w:val="000000"/>
          <w:sz w:val="28"/>
          <w:lang w:val="ru-RU"/>
        </w:rPr>
        <w:t>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1E27DC" w:rsidRPr="00FA4B61" w:rsidRDefault="00FA4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</w:t>
      </w:r>
      <w:r w:rsidRPr="00FA4B61">
        <w:rPr>
          <w:rFonts w:ascii="Times New Roman" w:hAnsi="Times New Roman"/>
          <w:color w:val="000000"/>
          <w:sz w:val="28"/>
          <w:lang w:val="ru-RU"/>
        </w:rPr>
        <w:t>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1E27DC" w:rsidRPr="00FA4B61" w:rsidRDefault="00FA4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</w:t>
      </w:r>
      <w:r w:rsidRPr="00FA4B61">
        <w:rPr>
          <w:rFonts w:ascii="Times New Roman" w:hAnsi="Times New Roman"/>
          <w:color w:val="000000"/>
          <w:sz w:val="28"/>
          <w:lang w:val="ru-RU"/>
        </w:rPr>
        <w:t>ный состав различных веществ: распознавать опытным путём хлори</w:t>
      </w: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д-</w:t>
      </w:r>
      <w:proofErr w:type="gramEnd"/>
      <w:r w:rsidRPr="00FA4B61">
        <w:rPr>
          <w:rFonts w:ascii="Times New Roman" w:hAnsi="Times New Roman"/>
          <w:color w:val="000000"/>
          <w:sz w:val="28"/>
          <w:lang w:val="ru-RU"/>
        </w:rPr>
        <w:t>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1E27DC" w:rsidRPr="00FA4B61" w:rsidRDefault="00FA4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FA4B61">
        <w:rPr>
          <w:rFonts w:ascii="Times New Roman" w:hAnsi="Times New Roman"/>
          <w:color w:val="000000"/>
          <w:sz w:val="28"/>
          <w:lang w:val="ru-RU"/>
        </w:rPr>
        <w:t>применять основн</w:t>
      </w:r>
      <w:r w:rsidRPr="00FA4B61">
        <w:rPr>
          <w:rFonts w:ascii="Times New Roman" w:hAnsi="Times New Roman"/>
          <w:color w:val="000000"/>
          <w:sz w:val="28"/>
          <w:lang w:val="ru-RU"/>
        </w:rPr>
        <w:t>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</w:t>
      </w:r>
      <w:r w:rsidRPr="00FA4B61">
        <w:rPr>
          <w:rFonts w:ascii="Times New Roman" w:hAnsi="Times New Roman"/>
          <w:color w:val="000000"/>
          <w:sz w:val="28"/>
          <w:lang w:val="ru-RU"/>
        </w:rPr>
        <w:t>вание, эксперимент (реальный и мысленный).</w:t>
      </w:r>
      <w:proofErr w:type="gramEnd"/>
    </w:p>
    <w:p w:rsidR="001E27DC" w:rsidRPr="00FA4B61" w:rsidRDefault="001E27DC">
      <w:pPr>
        <w:rPr>
          <w:lang w:val="ru-RU"/>
        </w:rPr>
        <w:sectPr w:rsidR="001E27DC" w:rsidRPr="00FA4B61">
          <w:pgSz w:w="11906" w:h="16383"/>
          <w:pgMar w:top="1134" w:right="850" w:bottom="1134" w:left="1701" w:header="720" w:footer="720" w:gutter="0"/>
          <w:cols w:space="720"/>
        </w:sectPr>
      </w:pPr>
    </w:p>
    <w:p w:rsidR="001E27DC" w:rsidRDefault="00FA4B61">
      <w:pPr>
        <w:spacing w:after="0"/>
        <w:ind w:left="120"/>
      </w:pPr>
      <w:bookmarkStart w:id="13" w:name="block-21460977"/>
      <w:bookmarkEnd w:id="9"/>
      <w:r w:rsidRPr="00FA4B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E27DC" w:rsidRDefault="00FA4B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1E27D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27DC" w:rsidRDefault="001E27DC">
            <w:pPr>
              <w:spacing w:after="0"/>
              <w:ind w:left="135"/>
            </w:pPr>
          </w:p>
        </w:tc>
      </w:tr>
      <w:tr w:rsidR="001E27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7DC" w:rsidRDefault="001E27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7DC" w:rsidRDefault="001E27D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7DC" w:rsidRDefault="001E27DC"/>
        </w:tc>
      </w:tr>
      <w:tr w:rsidR="001E27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Вещества и химические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27DC" w:rsidRDefault="001E27DC"/>
        </w:tc>
      </w:tr>
      <w:tr w:rsidR="001E27DC" w:rsidRPr="00FA4B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4B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Водород</w:t>
            </w:r>
            <w:proofErr w:type="gramStart"/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27DC" w:rsidRDefault="001E27DC"/>
        </w:tc>
      </w:tr>
      <w:tr w:rsidR="001E27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4B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элементов Д. И. </w:t>
            </w:r>
            <w:proofErr w:type="gramStart"/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Менделе</w:t>
            </w:r>
            <w:proofErr w:type="gramEnd"/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­ева.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1E27DC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1E27DC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Default="001E27DC"/>
        </w:tc>
      </w:tr>
    </w:tbl>
    <w:p w:rsidR="001E27DC" w:rsidRDefault="001E27DC">
      <w:pPr>
        <w:sectPr w:rsidR="001E27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27DC" w:rsidRDefault="00FA4B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1E27D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27DC" w:rsidRDefault="001E27DC">
            <w:pPr>
              <w:spacing w:after="0"/>
              <w:ind w:left="135"/>
            </w:pPr>
          </w:p>
        </w:tc>
      </w:tr>
      <w:tr w:rsidR="001E27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7DC" w:rsidRDefault="001E27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7DC" w:rsidRDefault="001E27D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7DC" w:rsidRDefault="001E27DC"/>
        </w:tc>
      </w:tr>
      <w:tr w:rsidR="001E27DC" w:rsidRPr="00FA4B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4B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27DC" w:rsidRDefault="001E27DC"/>
        </w:tc>
      </w:tr>
      <w:tr w:rsidR="001E27DC" w:rsidRPr="00FA4B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4B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proofErr w:type="gramEnd"/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proofErr w:type="gramStart"/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27DC" w:rsidRDefault="001E27DC"/>
        </w:tc>
      </w:tr>
      <w:tr w:rsidR="001E27DC" w:rsidRPr="00FA4B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4B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27DC" w:rsidRDefault="001E27DC"/>
        </w:tc>
      </w:tr>
      <w:tr w:rsidR="001E27DC" w:rsidRPr="00FA4B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4B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Химия </w:t>
            </w:r>
            <w:r w:rsidRPr="00FA4B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 окружающая среда</w:t>
            </w:r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27DC" w:rsidRDefault="001E27DC"/>
        </w:tc>
      </w:tr>
      <w:tr w:rsidR="001E27DC" w:rsidRPr="00FA4B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27DC" w:rsidRDefault="001E27DC"/>
        </w:tc>
      </w:tr>
    </w:tbl>
    <w:p w:rsidR="001E27DC" w:rsidRDefault="001E27DC">
      <w:pPr>
        <w:sectPr w:rsidR="001E27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27DC" w:rsidRDefault="001E27DC">
      <w:pPr>
        <w:sectPr w:rsidR="001E27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27DC" w:rsidRDefault="00FA4B61">
      <w:pPr>
        <w:spacing w:after="0"/>
        <w:ind w:left="120"/>
      </w:pPr>
      <w:bookmarkStart w:id="14" w:name="block-2146098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E27DC" w:rsidRDefault="00FA4B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4214"/>
        <w:gridCol w:w="1086"/>
        <w:gridCol w:w="1841"/>
        <w:gridCol w:w="1910"/>
        <w:gridCol w:w="1347"/>
        <w:gridCol w:w="2861"/>
      </w:tblGrid>
      <w:tr w:rsidR="001E27DC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E27DC" w:rsidRDefault="001E27DC">
            <w:pPr>
              <w:spacing w:after="0"/>
              <w:ind w:left="135"/>
            </w:pPr>
          </w:p>
        </w:tc>
      </w:tr>
      <w:tr w:rsidR="001E27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7DC" w:rsidRDefault="001E27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7DC" w:rsidRDefault="001E27DC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7DC" w:rsidRDefault="001E27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7DC" w:rsidRDefault="001E27DC"/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«Правила работы в лаборатории и приёмы обращения с лабораторным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и 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кислорода в лаборатории и промышленности.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</w:t>
            </w:r>
            <w:proofErr w:type="gramStart"/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и химические свойства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Электроотрицательность атомов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Default="001E27DC"/>
        </w:tc>
      </w:tr>
    </w:tbl>
    <w:p w:rsidR="001E27DC" w:rsidRDefault="001E27DC">
      <w:pPr>
        <w:sectPr w:rsidR="001E27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27DC" w:rsidRDefault="00FA4B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24"/>
        <w:gridCol w:w="1173"/>
        <w:gridCol w:w="1841"/>
        <w:gridCol w:w="1910"/>
        <w:gridCol w:w="1347"/>
        <w:gridCol w:w="2861"/>
      </w:tblGrid>
      <w:tr w:rsidR="001E27D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E27DC" w:rsidRDefault="001E27DC">
            <w:pPr>
              <w:spacing w:after="0"/>
              <w:ind w:left="135"/>
            </w:pPr>
          </w:p>
        </w:tc>
      </w:tr>
      <w:tr w:rsidR="001E27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7DC" w:rsidRDefault="001E27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7DC" w:rsidRDefault="001E27D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27DC" w:rsidRDefault="001E27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7DC" w:rsidRDefault="001E27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27DC" w:rsidRDefault="001E27DC"/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в изменении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7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 по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скорость химической реакции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положение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1.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Хлороводород. Соляная кислота,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 по теме «Получение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V</w:t>
            </w:r>
            <w:proofErr w:type="gramEnd"/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Азотная кислота, её физические и химические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Углерод, распространение в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углерода, их физические и химические свойства.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 по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теме 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7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7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1E27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</w:tr>
      <w:tr w:rsidR="001E27D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7DC" w:rsidRPr="00FA4B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E27DC" w:rsidRDefault="001E27D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A4B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Pr="00FA4B61" w:rsidRDefault="00FA4B61">
            <w:pPr>
              <w:spacing w:after="0"/>
              <w:ind w:left="135"/>
              <w:rPr>
                <w:lang w:val="ru-RU"/>
              </w:rPr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 w:rsidRPr="00FA4B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E27DC" w:rsidRDefault="00FA4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7DC" w:rsidRDefault="001E27DC"/>
        </w:tc>
      </w:tr>
    </w:tbl>
    <w:p w:rsidR="001E27DC" w:rsidRDefault="001E27DC">
      <w:pPr>
        <w:sectPr w:rsidR="001E27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27DC" w:rsidRDefault="001E27DC">
      <w:pPr>
        <w:sectPr w:rsidR="001E27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27DC" w:rsidRDefault="00FA4B61">
      <w:pPr>
        <w:spacing w:after="0"/>
        <w:ind w:left="120"/>
      </w:pPr>
      <w:bookmarkStart w:id="15" w:name="block-2146098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E27DC" w:rsidRDefault="00FA4B6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E27DC" w:rsidRPr="00FA4B61" w:rsidRDefault="00FA4B61">
      <w:pPr>
        <w:spacing w:after="0" w:line="480" w:lineRule="auto"/>
        <w:ind w:left="120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​‌•</w:t>
      </w:r>
      <w:r w:rsidRPr="00FA4B61">
        <w:rPr>
          <w:rFonts w:ascii="Times New Roman" w:hAnsi="Times New Roman"/>
          <w:color w:val="000000"/>
          <w:sz w:val="28"/>
          <w:lang w:val="ru-RU"/>
        </w:rPr>
        <w:t xml:space="preserve"> Химия, 8 </w:t>
      </w:r>
      <w:r w:rsidRPr="00FA4B61">
        <w:rPr>
          <w:rFonts w:ascii="Times New Roman" w:hAnsi="Times New Roman"/>
          <w:color w:val="000000"/>
          <w:sz w:val="28"/>
          <w:lang w:val="ru-RU"/>
        </w:rPr>
        <w:t>класс/ Рудзитис Г.Е., Фельдман Ф.Г., Акционерное общество «Издательство «Просвещение»</w:t>
      </w:r>
      <w:r w:rsidRPr="00FA4B61">
        <w:rPr>
          <w:sz w:val="28"/>
          <w:lang w:val="ru-RU"/>
        </w:rPr>
        <w:br/>
      </w:r>
      <w:bookmarkStart w:id="16" w:name="bd05d80c-fcad-45de-a028-b236b74fbaf0"/>
      <w:r w:rsidRPr="00FA4B61">
        <w:rPr>
          <w:rFonts w:ascii="Times New Roman" w:hAnsi="Times New Roman"/>
          <w:color w:val="000000"/>
          <w:sz w:val="28"/>
          <w:lang w:val="ru-RU"/>
        </w:rPr>
        <w:t xml:space="preserve"> • Химия, 9 класс/ Рудзитис Г.Е., Фельдман Ф.Г., Акционерное общество «Издательство «Просвещение»</w:t>
      </w:r>
      <w:bookmarkEnd w:id="16"/>
      <w:r w:rsidRPr="00FA4B6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E27DC" w:rsidRPr="00FA4B61" w:rsidRDefault="00FA4B61">
      <w:pPr>
        <w:spacing w:after="0" w:line="480" w:lineRule="auto"/>
        <w:ind w:left="120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E27DC" w:rsidRPr="00FA4B61" w:rsidRDefault="00FA4B61">
      <w:pPr>
        <w:spacing w:after="0"/>
        <w:ind w:left="120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​</w:t>
      </w:r>
    </w:p>
    <w:p w:rsidR="001E27DC" w:rsidRPr="00FA4B61" w:rsidRDefault="00FA4B61">
      <w:pPr>
        <w:spacing w:after="0" w:line="480" w:lineRule="auto"/>
        <w:ind w:left="120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E27DC" w:rsidRPr="00FA4B61" w:rsidRDefault="00FA4B61">
      <w:pPr>
        <w:spacing w:after="0" w:line="480" w:lineRule="auto"/>
        <w:ind w:left="120"/>
        <w:rPr>
          <w:lang w:val="ru-RU"/>
        </w:rPr>
      </w:pPr>
      <w:r w:rsidRPr="00FA4B61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E27DC" w:rsidRPr="00FA4B61" w:rsidRDefault="001E27DC">
      <w:pPr>
        <w:spacing w:after="0"/>
        <w:ind w:left="120"/>
        <w:rPr>
          <w:lang w:val="ru-RU"/>
        </w:rPr>
      </w:pPr>
    </w:p>
    <w:p w:rsidR="001E27DC" w:rsidRPr="00FA4B61" w:rsidRDefault="00FA4B61">
      <w:pPr>
        <w:spacing w:after="0" w:line="480" w:lineRule="auto"/>
        <w:ind w:left="120"/>
        <w:rPr>
          <w:lang w:val="ru-RU"/>
        </w:rPr>
      </w:pPr>
      <w:r w:rsidRPr="00FA4B6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</w:t>
      </w:r>
      <w:r w:rsidRPr="00FA4B61">
        <w:rPr>
          <w:rFonts w:ascii="Times New Roman" w:hAnsi="Times New Roman"/>
          <w:b/>
          <w:color w:val="000000"/>
          <w:sz w:val="28"/>
          <w:lang w:val="ru-RU"/>
        </w:rPr>
        <w:t>Е РЕСУРСЫ И РЕСУРСЫ СЕТИ ИНТЕРНЕТ</w:t>
      </w:r>
    </w:p>
    <w:p w:rsidR="001E27DC" w:rsidRDefault="00FA4B6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E27DC" w:rsidRDefault="001E27DC">
      <w:pPr>
        <w:sectPr w:rsidR="001E27DC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0000" w:rsidRDefault="00FA4B61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15A8"/>
    <w:multiLevelType w:val="multilevel"/>
    <w:tmpl w:val="F3FEF0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774EEC"/>
    <w:multiLevelType w:val="multilevel"/>
    <w:tmpl w:val="F4F4C6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E27DC"/>
    <w:rsid w:val="001E27DC"/>
    <w:rsid w:val="00FA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0ade802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3b88" TargetMode="External"/><Relationship Id="rId63" Type="http://schemas.openxmlformats.org/officeDocument/2006/relationships/hyperlink" Target="https://m.edsoo.ru/ff0d5b40" TargetMode="External"/><Relationship Id="rId84" Type="http://schemas.openxmlformats.org/officeDocument/2006/relationships/hyperlink" Target="https://m.edsoo.ru/00adaab8" TargetMode="External"/><Relationship Id="rId138" Type="http://schemas.openxmlformats.org/officeDocument/2006/relationships/hyperlink" Target="https://m.edsoo.ru/00ae1156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m.edsoo.ru/00add9d4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a6c" TargetMode="External"/><Relationship Id="rId53" Type="http://schemas.openxmlformats.org/officeDocument/2006/relationships/hyperlink" Target="https://m.edsoo.ru/ff0d4dd0" TargetMode="External"/><Relationship Id="rId74" Type="http://schemas.openxmlformats.org/officeDocument/2006/relationships/hyperlink" Target="https://m.edsoo.ru/00ad9a50" TargetMode="External"/><Relationship Id="rId128" Type="http://schemas.openxmlformats.org/officeDocument/2006/relationships/hyperlink" Target="https://m.edsoo.ru/00adfd9c" TargetMode="External"/><Relationship Id="rId149" Type="http://schemas.openxmlformats.org/officeDocument/2006/relationships/hyperlink" Target="https://m.edsoo.ru/00ae35e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00adb59e" TargetMode="Externa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5708" TargetMode="External"/><Relationship Id="rId64" Type="http://schemas.openxmlformats.org/officeDocument/2006/relationships/hyperlink" Target="https://m.edsoo.ru/ff0d5eba" TargetMode="External"/><Relationship Id="rId118" Type="http://schemas.openxmlformats.org/officeDocument/2006/relationships/hyperlink" Target="https://m.edsoo.ru/00adea28" TargetMode="External"/><Relationship Id="rId139" Type="http://schemas.openxmlformats.org/officeDocument/2006/relationships/hyperlink" Target="https://m.edsoo.ru/00ae1278" TargetMode="External"/><Relationship Id="rId80" Type="http://schemas.openxmlformats.org/officeDocument/2006/relationships/hyperlink" Target="https://m.edsoo.ru/00ada342" TargetMode="External"/><Relationship Id="rId85" Type="http://schemas.openxmlformats.org/officeDocument/2006/relationships/hyperlink" Target="https://m.edsoo.ru/00adac34" TargetMode="External"/><Relationship Id="rId150" Type="http://schemas.openxmlformats.org/officeDocument/2006/relationships/hyperlink" Target="https://m.edsoo.ru/00ae3de8" TargetMode="External"/><Relationship Id="rId155" Type="http://schemas.openxmlformats.org/officeDocument/2006/relationships/hyperlink" Target="https://m.edsoo.ru/00ae0d0a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be8" TargetMode="External"/><Relationship Id="rId38" Type="http://schemas.openxmlformats.org/officeDocument/2006/relationships/hyperlink" Target="https://m.edsoo.ru/ff0d350c" TargetMode="External"/><Relationship Id="rId59" Type="http://schemas.openxmlformats.org/officeDocument/2006/relationships/hyperlink" Target="https://m.edsoo.ru/ff0d55a0" TargetMode="External"/><Relationship Id="rId103" Type="http://schemas.openxmlformats.org/officeDocument/2006/relationships/hyperlink" Target="https://m.edsoo.ru/00adcd68" TargetMode="External"/><Relationship Id="rId108" Type="http://schemas.openxmlformats.org/officeDocument/2006/relationships/hyperlink" Target="https://m.edsoo.ru/00addd12" TargetMode="External"/><Relationship Id="rId124" Type="http://schemas.openxmlformats.org/officeDocument/2006/relationships/hyperlink" Target="https://m.edsoo.ru/00adf306" TargetMode="External"/><Relationship Id="rId129" Type="http://schemas.openxmlformats.org/officeDocument/2006/relationships/hyperlink" Target="https://m.edsoo.ru/00adfebe" TargetMode="External"/><Relationship Id="rId54" Type="http://schemas.openxmlformats.org/officeDocument/2006/relationships/hyperlink" Target="https://m.edsoo.ru/ff0d4dd0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cb2" TargetMode="External"/><Relationship Id="rId91" Type="http://schemas.openxmlformats.org/officeDocument/2006/relationships/hyperlink" Target="https://m.edsoo.ru/00adb486" TargetMode="External"/><Relationship Id="rId96" Type="http://schemas.openxmlformats.org/officeDocument/2006/relationships/hyperlink" Target="https://m.edsoo.ru/00adb6b6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ae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27e" TargetMode="External"/><Relationship Id="rId49" Type="http://schemas.openxmlformats.org/officeDocument/2006/relationships/hyperlink" Target="https://m.edsoo.ru/ff0d497a" TargetMode="External"/><Relationship Id="rId114" Type="http://schemas.openxmlformats.org/officeDocument/2006/relationships/hyperlink" Target="https://m.edsoo.ru/00ade488" TargetMode="External"/><Relationship Id="rId119" Type="http://schemas.openxmlformats.org/officeDocument/2006/relationships/hyperlink" Target="https://m.edsoo.ru/00adec8a" TargetMode="External"/><Relationship Id="rId44" Type="http://schemas.openxmlformats.org/officeDocument/2006/relationships/hyperlink" Target="https://m.edsoo.ru/ff0d3f34" TargetMode="External"/><Relationship Id="rId60" Type="http://schemas.openxmlformats.org/officeDocument/2006/relationships/hyperlink" Target="https://m.edsoo.ru/ff0d5708" TargetMode="External"/><Relationship Id="rId65" Type="http://schemas.openxmlformats.org/officeDocument/2006/relationships/hyperlink" Target="https://m.edsoo.ru/ff0d6342" TargetMode="External"/><Relationship Id="rId81" Type="http://schemas.openxmlformats.org/officeDocument/2006/relationships/hyperlink" Target="https://m.edsoo.ru/00ada6bc" TargetMode="External"/><Relationship Id="rId86" Type="http://schemas.openxmlformats.org/officeDocument/2006/relationships/hyperlink" Target="https://m.edsoo.ru/00adaab8" TargetMode="External"/><Relationship Id="rId130" Type="http://schemas.openxmlformats.org/officeDocument/2006/relationships/hyperlink" Target="https://m.edsoo.ru/00ae006c" TargetMode="External"/><Relationship Id="rId135" Type="http://schemas.openxmlformats.org/officeDocument/2006/relationships/hyperlink" Target="https://m.edsoo.ru/00ae0e18" TargetMode="External"/><Relationship Id="rId151" Type="http://schemas.openxmlformats.org/officeDocument/2006/relationships/hyperlink" Target="https://m.edsoo.ru/00ae1750" TargetMode="External"/><Relationship Id="rId156" Type="http://schemas.openxmlformats.org/officeDocument/2006/relationships/hyperlink" Target="https://m.edsoo.ru/00adb33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5230" TargetMode="External"/><Relationship Id="rId109" Type="http://schemas.openxmlformats.org/officeDocument/2006/relationships/hyperlink" Target="https://m.edsoo.ru/00addbfa" TargetMode="External"/><Relationship Id="rId34" Type="http://schemas.openxmlformats.org/officeDocument/2006/relationships/hyperlink" Target="https://m.edsoo.ru/ff0d2a6c" TargetMode="External"/><Relationship Id="rId50" Type="http://schemas.openxmlformats.org/officeDocument/2006/relationships/hyperlink" Target="https://m.edsoo.ru/ff0d4790" TargetMode="External"/><Relationship Id="rId55" Type="http://schemas.openxmlformats.org/officeDocument/2006/relationships/hyperlink" Target="https://m.edsoo.ru/ff0d50d2" TargetMode="External"/><Relationship Id="rId76" Type="http://schemas.openxmlformats.org/officeDocument/2006/relationships/hyperlink" Target="https://m.edsoo.ru/00ad9e1a" TargetMode="External"/><Relationship Id="rId97" Type="http://schemas.openxmlformats.org/officeDocument/2006/relationships/hyperlink" Target="https://m.edsoo.ru/00adb7e2" TargetMode="External"/><Relationship Id="rId104" Type="http://schemas.openxmlformats.org/officeDocument/2006/relationships/hyperlink" Target="https://m.edsoo.ru/00add448" TargetMode="External"/><Relationship Id="rId120" Type="http://schemas.openxmlformats.org/officeDocument/2006/relationships/hyperlink" Target="https://m.edsoo.ru/00adec8a" TargetMode="External"/><Relationship Id="rId125" Type="http://schemas.openxmlformats.org/officeDocument/2006/relationships/hyperlink" Target="https://m.edsoo.ru/00adf518" TargetMode="External"/><Relationship Id="rId141" Type="http://schemas.openxmlformats.org/officeDocument/2006/relationships/hyperlink" Target="https://m.edsoo.ru/00ae14b2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ff0dfee2" TargetMode="External"/><Relationship Id="rId92" Type="http://schemas.openxmlformats.org/officeDocument/2006/relationships/hyperlink" Target="https://m.edsoo.ru/00adb3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3dc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7fa" TargetMode="External"/><Relationship Id="rId45" Type="http://schemas.openxmlformats.org/officeDocument/2006/relationships/hyperlink" Target="https://m.edsoo.ru/ff0d40c4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ab9" TargetMode="External"/><Relationship Id="rId110" Type="http://schemas.openxmlformats.org/officeDocument/2006/relationships/hyperlink" Target="https://m.edsoo.ru/00addec0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27e" TargetMode="External"/><Relationship Id="rId136" Type="http://schemas.openxmlformats.org/officeDocument/2006/relationships/hyperlink" Target="https://m.edsoo.ru/00ae103e" TargetMode="External"/><Relationship Id="rId157" Type="http://schemas.openxmlformats.org/officeDocument/2006/relationships/hyperlink" Target="https://m.edsoo.ru/00ad9cb2" TargetMode="External"/><Relationship Id="rId61" Type="http://schemas.openxmlformats.org/officeDocument/2006/relationships/hyperlink" Target="https://m.edsoo.ru/ff0d587a" TargetMode="External"/><Relationship Id="rId82" Type="http://schemas.openxmlformats.org/officeDocument/2006/relationships/hyperlink" Target="https://m.edsoo.ru/00ada824" TargetMode="External"/><Relationship Id="rId152" Type="http://schemas.openxmlformats.org/officeDocument/2006/relationships/hyperlink" Target="https://m.edsoo.ru/00ae3f5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6ca" TargetMode="External"/><Relationship Id="rId35" Type="http://schemas.openxmlformats.org/officeDocument/2006/relationships/hyperlink" Target="https://m.edsoo.ru/ff0d2d50" TargetMode="External"/><Relationship Id="rId56" Type="http://schemas.openxmlformats.org/officeDocument/2006/relationships/hyperlink" Target="https://m.edsoo.ru/ff0d4dd0" TargetMode="External"/><Relationship Id="rId77" Type="http://schemas.openxmlformats.org/officeDocument/2006/relationships/hyperlink" Target="https://m.edsoo.ru/00ad9ffa" TargetMode="External"/><Relationship Id="rId100" Type="http://schemas.openxmlformats.org/officeDocument/2006/relationships/hyperlink" Target="https://m.edsoo.ru/00adbe9a" TargetMode="External"/><Relationship Id="rId105" Type="http://schemas.openxmlformats.org/officeDocument/2006/relationships/hyperlink" Target="https://m.edsoo.ru/00add5d8" TargetMode="External"/><Relationship Id="rId126" Type="http://schemas.openxmlformats.org/officeDocument/2006/relationships/hyperlink" Target="https://m.edsoo.ru/00adf68a" TargetMode="External"/><Relationship Id="rId147" Type="http://schemas.openxmlformats.org/officeDocument/2006/relationships/hyperlink" Target="https://m.edsoo.ru/00ae1c64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c4a" TargetMode="External"/><Relationship Id="rId72" Type="http://schemas.openxmlformats.org/officeDocument/2006/relationships/hyperlink" Target="https://m.edsoo.ru/00ad9474" TargetMode="External"/><Relationship Id="rId93" Type="http://schemas.openxmlformats.org/officeDocument/2006/relationships/hyperlink" Target="https://m.edsoo.ru/00ad9cb2" TargetMode="External"/><Relationship Id="rId98" Type="http://schemas.openxmlformats.org/officeDocument/2006/relationships/hyperlink" Target="https://m.edsoo.ru/00adbac6" TargetMode="External"/><Relationship Id="rId121" Type="http://schemas.openxmlformats.org/officeDocument/2006/relationships/hyperlink" Target="https://m.edsoo.ru/00adeea6" TargetMode="External"/><Relationship Id="rId142" Type="http://schemas.openxmlformats.org/officeDocument/2006/relationships/hyperlink" Target="https://m.edsoo.ru/00ae15e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290" TargetMode="External"/><Relationship Id="rId67" Type="http://schemas.openxmlformats.org/officeDocument/2006/relationships/hyperlink" Target="https://m.edsoo.ru/ff0d664e" TargetMode="External"/><Relationship Id="rId116" Type="http://schemas.openxmlformats.org/officeDocument/2006/relationships/hyperlink" Target="https://m.edsoo.ru/00ade64a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fontTable" Target="fontTable.xm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a16" TargetMode="External"/><Relationship Id="rId62" Type="http://schemas.openxmlformats.org/officeDocument/2006/relationships/hyperlink" Target="https://m.edsoo.ru/ff0d59e2" TargetMode="External"/><Relationship Id="rId83" Type="http://schemas.openxmlformats.org/officeDocument/2006/relationships/hyperlink" Target="https://m.edsoo.ru/00ada96e" TargetMode="External"/><Relationship Id="rId88" Type="http://schemas.openxmlformats.org/officeDocument/2006/relationships/hyperlink" Target="https://m.edsoo.ru/00adae28" TargetMode="External"/><Relationship Id="rId111" Type="http://schemas.openxmlformats.org/officeDocument/2006/relationships/hyperlink" Target="https://m.edsoo.ru/00addfe2" TargetMode="External"/><Relationship Id="rId132" Type="http://schemas.openxmlformats.org/officeDocument/2006/relationships/hyperlink" Target="https://m.edsoo.ru/00ae054e" TargetMode="External"/><Relationship Id="rId153" Type="http://schemas.openxmlformats.org/officeDocument/2006/relationships/hyperlink" Target="https://m.edsoo.ru/00ae4270" TargetMode="External"/><Relationship Id="rId15" Type="http://schemas.openxmlformats.org/officeDocument/2006/relationships/hyperlink" Target="https://m.edsoo.ru/7f41837c" TargetMode="External"/><Relationship Id="rId36" Type="http://schemas.openxmlformats.org/officeDocument/2006/relationships/hyperlink" Target="https://m.edsoo.ru/ff0d2eae" TargetMode="External"/><Relationship Id="rId57" Type="http://schemas.openxmlformats.org/officeDocument/2006/relationships/hyperlink" Target="https://m.edsoo.ru/ff0d4f42" TargetMode="External"/><Relationship Id="rId106" Type="http://schemas.openxmlformats.org/officeDocument/2006/relationships/hyperlink" Target="https://m.edsoo.ru/00add8b2" TargetMode="External"/><Relationship Id="rId127" Type="http://schemas.openxmlformats.org/officeDocument/2006/relationships/hyperlink" Target="https://m.edsoo.ru/00adfc20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8c8" TargetMode="External"/><Relationship Id="rId52" Type="http://schemas.openxmlformats.org/officeDocument/2006/relationships/hyperlink" Target="https://m.edsoo.ru/ff0d4ae2" TargetMode="External"/><Relationship Id="rId73" Type="http://schemas.openxmlformats.org/officeDocument/2006/relationships/hyperlink" Target="https://m.edsoo.ru/00ad9b7c" TargetMode="External"/><Relationship Id="rId78" Type="http://schemas.openxmlformats.org/officeDocument/2006/relationships/hyperlink" Target="https://m.edsoo.ru/00ada52c" TargetMode="External"/><Relationship Id="rId94" Type="http://schemas.openxmlformats.org/officeDocument/2006/relationships/hyperlink" Target="https://m.edsoo.ru/ff0d61c6" TargetMode="External"/><Relationship Id="rId99" Type="http://schemas.openxmlformats.org/officeDocument/2006/relationships/hyperlink" Target="https://m.edsoo.ru/00adbcb0" TargetMode="External"/><Relationship Id="rId101" Type="http://schemas.openxmlformats.org/officeDocument/2006/relationships/hyperlink" Target="https://m.edsoo.ru/00adc28c" TargetMode="External"/><Relationship Id="rId122" Type="http://schemas.openxmlformats.org/officeDocument/2006/relationships/hyperlink" Target="https://m.edsoo.ru/00adf004" TargetMode="External"/><Relationship Id="rId143" Type="http://schemas.openxmlformats.org/officeDocument/2006/relationships/hyperlink" Target="https://m.edsoo.ru/00ae15e8" TargetMode="External"/><Relationship Id="rId148" Type="http://schemas.openxmlformats.org/officeDocument/2006/relationships/hyperlink" Target="https://m.edsoo.ru/00ae1d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26" Type="http://schemas.openxmlformats.org/officeDocument/2006/relationships/hyperlink" Target="https://m.edsoo.ru/7f41a636" TargetMode="External"/><Relationship Id="rId47" Type="http://schemas.openxmlformats.org/officeDocument/2006/relationships/hyperlink" Target="https://m.edsoo.ru/ff0d448e" TargetMode="External"/><Relationship Id="rId68" Type="http://schemas.openxmlformats.org/officeDocument/2006/relationships/hyperlink" Target="https://m.edsoo.ru/ff0d67ca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104" TargetMode="External"/><Relationship Id="rId133" Type="http://schemas.openxmlformats.org/officeDocument/2006/relationships/hyperlink" Target="https://m.edsoo.ru/00ae080a" TargetMode="External"/><Relationship Id="rId154" Type="http://schemas.openxmlformats.org/officeDocument/2006/relationships/hyperlink" Target="https://m.edsoo.ru/00ae4270" TargetMode="External"/><Relationship Id="rId16" Type="http://schemas.openxmlformats.org/officeDocument/2006/relationships/hyperlink" Target="https://m.edsoo.ru/7f41a636" TargetMode="External"/><Relationship Id="rId37" Type="http://schemas.openxmlformats.org/officeDocument/2006/relationships/hyperlink" Target="https://m.edsoo.ru/ff0d323c" TargetMode="External"/><Relationship Id="rId58" Type="http://schemas.openxmlformats.org/officeDocument/2006/relationships/hyperlink" Target="https://m.edsoo.ru/ff0d542e" TargetMode="External"/><Relationship Id="rId79" Type="http://schemas.openxmlformats.org/officeDocument/2006/relationships/hyperlink" Target="https://m.edsoo.ru/00ada52c" TargetMode="External"/><Relationship Id="rId102" Type="http://schemas.openxmlformats.org/officeDocument/2006/relationships/hyperlink" Target="https://m.edsoo.ru/00adcade" TargetMode="External"/><Relationship Id="rId123" Type="http://schemas.openxmlformats.org/officeDocument/2006/relationships/hyperlink" Target="https://m.edsoo.ru/00adf180" TargetMode="External"/><Relationship Id="rId144" Type="http://schemas.openxmlformats.org/officeDocument/2006/relationships/hyperlink" Target="https://m.edsoo.ru/00ae1886" TargetMode="External"/><Relationship Id="rId90" Type="http://schemas.openxmlformats.org/officeDocument/2006/relationships/hyperlink" Target="https://m.edsoo.ru/00adb076" TargetMode="External"/><Relationship Id="rId27" Type="http://schemas.openxmlformats.org/officeDocument/2006/relationships/hyperlink" Target="https://m.edsoo.ru/ff0d210c" TargetMode="External"/><Relationship Id="rId48" Type="http://schemas.openxmlformats.org/officeDocument/2006/relationships/hyperlink" Target="https://m.edsoo.ru/ff0d4614" TargetMode="External"/><Relationship Id="rId69" Type="http://schemas.openxmlformats.org/officeDocument/2006/relationships/hyperlink" Target="https://m.edsoo.ru/ff0d67ca" TargetMode="External"/><Relationship Id="rId113" Type="http://schemas.openxmlformats.org/officeDocument/2006/relationships/hyperlink" Target="https://m.edsoo.ru/00ade348" TargetMode="External"/><Relationship Id="rId134" Type="http://schemas.openxmlformats.org/officeDocument/2006/relationships/hyperlink" Target="https://m.edsoo.ru/00ae0b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10497</Words>
  <Characters>59833</Characters>
  <Application>Microsoft Office Word</Application>
  <DocSecurity>0</DocSecurity>
  <Lines>498</Lines>
  <Paragraphs>140</Paragraphs>
  <ScaleCrop>false</ScaleCrop>
  <Company/>
  <LinksUpToDate>false</LinksUpToDate>
  <CharactersWithSpaces>70190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Виталий</cp:lastModifiedBy>
  <cp:revision>2</cp:revision>
  <dcterms:created xsi:type="dcterms:W3CDTF">2023-09-21T20:26:00Z</dcterms:created>
  <dcterms:modified xsi:type="dcterms:W3CDTF">2023-09-21T20:28:00Z</dcterms:modified>
</cp:coreProperties>
</file>